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AD3D65" w14:textId="77777777" w:rsidR="00125FEF" w:rsidRDefault="00D43EBF">
      <w:pPr>
        <w:tabs>
          <w:tab w:val="right" w:pos="9360"/>
        </w:tabs>
        <w:spacing w:before="80" w:line="240" w:lineRule="auto"/>
        <w:rPr>
          <w:b/>
          <w:sz w:val="28"/>
          <w:szCs w:val="28"/>
        </w:rPr>
      </w:pPr>
      <w:r>
        <w:rPr>
          <w:b/>
          <w:sz w:val="28"/>
          <w:szCs w:val="28"/>
        </w:rPr>
        <w:t>Table of Content</w:t>
      </w:r>
    </w:p>
    <w:p w14:paraId="11190D8E" w14:textId="77777777" w:rsidR="00125FEF" w:rsidRDefault="00125FEF">
      <w:pPr>
        <w:tabs>
          <w:tab w:val="right" w:pos="9360"/>
        </w:tabs>
        <w:spacing w:before="80" w:line="240" w:lineRule="auto"/>
      </w:pPr>
    </w:p>
    <w:p w14:paraId="0929CD78" w14:textId="77777777" w:rsidR="00125FEF" w:rsidRDefault="00125FEF">
      <w:pPr>
        <w:tabs>
          <w:tab w:val="right" w:pos="9360"/>
        </w:tabs>
        <w:spacing w:before="200" w:after="80" w:line="240" w:lineRule="auto"/>
        <w:rPr>
          <w:b/>
        </w:rPr>
      </w:pPr>
    </w:p>
    <w:sdt>
      <w:sdtPr>
        <w:id w:val="1226950100"/>
        <w:docPartObj>
          <w:docPartGallery w:val="Table of Contents"/>
          <w:docPartUnique/>
        </w:docPartObj>
      </w:sdtPr>
      <w:sdtEndPr/>
      <w:sdtContent>
        <w:p w14:paraId="23BC1B25" w14:textId="77777777" w:rsidR="00125FEF" w:rsidRDefault="00D43EBF">
          <w:pPr>
            <w:tabs>
              <w:tab w:val="right" w:pos="9360"/>
            </w:tabs>
            <w:spacing w:before="80" w:line="240" w:lineRule="auto"/>
            <w:rPr>
              <w:b/>
              <w:color w:val="000000"/>
            </w:rPr>
          </w:pPr>
          <w:r>
            <w:fldChar w:fldCharType="begin"/>
          </w:r>
          <w:r>
            <w:instrText xml:space="preserve"> TOC \h \u \z </w:instrText>
          </w:r>
          <w:r>
            <w:fldChar w:fldCharType="separate"/>
          </w:r>
          <w:hyperlink w:anchor="_4cn7z5lfmgzb">
            <w:r>
              <w:rPr>
                <w:b/>
                <w:color w:val="000000"/>
              </w:rPr>
              <w:t>Introduction</w:t>
            </w:r>
          </w:hyperlink>
          <w:r>
            <w:rPr>
              <w:b/>
              <w:color w:val="000000"/>
            </w:rPr>
            <w:tab/>
          </w:r>
          <w:r>
            <w:fldChar w:fldCharType="begin"/>
          </w:r>
          <w:r>
            <w:instrText xml:space="preserve"> PAGEREF _4cn7z5lfmgzb \h </w:instrText>
          </w:r>
          <w:r>
            <w:fldChar w:fldCharType="separate"/>
          </w:r>
          <w:r>
            <w:rPr>
              <w:b/>
              <w:color w:val="000000"/>
            </w:rPr>
            <w:t>2</w:t>
          </w:r>
          <w:r>
            <w:fldChar w:fldCharType="end"/>
          </w:r>
        </w:p>
        <w:p w14:paraId="026A3286" w14:textId="77777777" w:rsidR="00125FEF" w:rsidRDefault="00D43EBF">
          <w:pPr>
            <w:tabs>
              <w:tab w:val="right" w:pos="9360"/>
            </w:tabs>
            <w:spacing w:before="200" w:line="240" w:lineRule="auto"/>
            <w:rPr>
              <w:b/>
              <w:color w:val="000000"/>
            </w:rPr>
          </w:pPr>
          <w:hyperlink w:anchor="_mn1b4s2mz3dy">
            <w:r>
              <w:rPr>
                <w:b/>
                <w:color w:val="000000"/>
              </w:rPr>
              <w:t>Impact</w:t>
            </w:r>
          </w:hyperlink>
          <w:r>
            <w:rPr>
              <w:b/>
              <w:color w:val="000000"/>
            </w:rPr>
            <w:tab/>
          </w:r>
          <w:r>
            <w:fldChar w:fldCharType="begin"/>
          </w:r>
          <w:r>
            <w:instrText xml:space="preserve"> PAGEREF _mn1b4s2mz3dy \h </w:instrText>
          </w:r>
          <w:r>
            <w:fldChar w:fldCharType="separate"/>
          </w:r>
          <w:r>
            <w:rPr>
              <w:b/>
              <w:color w:val="000000"/>
            </w:rPr>
            <w:t>3</w:t>
          </w:r>
          <w:r>
            <w:fldChar w:fldCharType="end"/>
          </w:r>
        </w:p>
        <w:p w14:paraId="3F20F2DE" w14:textId="77777777" w:rsidR="00125FEF" w:rsidRDefault="00D43EBF">
          <w:pPr>
            <w:tabs>
              <w:tab w:val="right" w:pos="9360"/>
            </w:tabs>
            <w:spacing w:before="200" w:line="240" w:lineRule="auto"/>
            <w:rPr>
              <w:b/>
              <w:color w:val="000000"/>
            </w:rPr>
          </w:pPr>
          <w:hyperlink w:anchor="_ric8ak4t0dtc">
            <w:r>
              <w:rPr>
                <w:b/>
                <w:color w:val="000000"/>
              </w:rPr>
              <w:t>Change</w:t>
            </w:r>
          </w:hyperlink>
          <w:r>
            <w:rPr>
              <w:b/>
              <w:color w:val="000000"/>
            </w:rPr>
            <w:tab/>
          </w:r>
          <w:r>
            <w:fldChar w:fldCharType="begin"/>
          </w:r>
          <w:r>
            <w:instrText xml:space="preserve"> PAGEREF _</w:instrText>
          </w:r>
          <w:r>
            <w:instrText xml:space="preserve">ric8ak4t0dtc \h </w:instrText>
          </w:r>
          <w:r>
            <w:fldChar w:fldCharType="separate"/>
          </w:r>
          <w:r>
            <w:rPr>
              <w:b/>
              <w:color w:val="000000"/>
            </w:rPr>
            <w:t>3</w:t>
          </w:r>
          <w:r>
            <w:fldChar w:fldCharType="end"/>
          </w:r>
        </w:p>
        <w:p w14:paraId="6E1208F9" w14:textId="77777777" w:rsidR="00125FEF" w:rsidRDefault="00D43EBF">
          <w:pPr>
            <w:tabs>
              <w:tab w:val="right" w:pos="9360"/>
            </w:tabs>
            <w:spacing w:before="200" w:line="240" w:lineRule="auto"/>
            <w:rPr>
              <w:b/>
              <w:color w:val="000000"/>
            </w:rPr>
          </w:pPr>
          <w:hyperlink w:anchor="_bgf87d420t5e">
            <w:r>
              <w:rPr>
                <w:b/>
                <w:color w:val="000000"/>
              </w:rPr>
              <w:t>Transformation</w:t>
            </w:r>
          </w:hyperlink>
          <w:r>
            <w:rPr>
              <w:b/>
              <w:color w:val="000000"/>
            </w:rPr>
            <w:tab/>
          </w:r>
          <w:r>
            <w:fldChar w:fldCharType="begin"/>
          </w:r>
          <w:r>
            <w:instrText xml:space="preserve"> PAGEREF _bgf87d420t5e \h </w:instrText>
          </w:r>
          <w:r>
            <w:fldChar w:fldCharType="separate"/>
          </w:r>
          <w:r>
            <w:rPr>
              <w:b/>
              <w:color w:val="000000"/>
            </w:rPr>
            <w:t>3</w:t>
          </w:r>
          <w:r>
            <w:fldChar w:fldCharType="end"/>
          </w:r>
        </w:p>
        <w:p w14:paraId="44EF3B35" w14:textId="77777777" w:rsidR="00125FEF" w:rsidRDefault="00D43EBF">
          <w:pPr>
            <w:tabs>
              <w:tab w:val="right" w:pos="9360"/>
            </w:tabs>
            <w:spacing w:before="200" w:line="240" w:lineRule="auto"/>
            <w:rPr>
              <w:b/>
              <w:color w:val="000000"/>
            </w:rPr>
          </w:pPr>
          <w:hyperlink w:anchor="_uenmrywj3ckc">
            <w:r>
              <w:rPr>
                <w:b/>
                <w:color w:val="000000"/>
              </w:rPr>
              <w:t>Methods</w:t>
            </w:r>
          </w:hyperlink>
          <w:r>
            <w:rPr>
              <w:b/>
              <w:color w:val="000000"/>
            </w:rPr>
            <w:tab/>
          </w:r>
          <w:r>
            <w:fldChar w:fldCharType="begin"/>
          </w:r>
          <w:r>
            <w:instrText xml:space="preserve"> PAGEREF _uenmrywj3ckc \h </w:instrText>
          </w:r>
          <w:r>
            <w:fldChar w:fldCharType="separate"/>
          </w:r>
          <w:r>
            <w:rPr>
              <w:b/>
              <w:color w:val="000000"/>
            </w:rPr>
            <w:t>4</w:t>
          </w:r>
          <w:r>
            <w:fldChar w:fldCharType="end"/>
          </w:r>
        </w:p>
        <w:p w14:paraId="28BF38BF" w14:textId="77777777" w:rsidR="00125FEF" w:rsidRDefault="00D43EBF">
          <w:pPr>
            <w:tabs>
              <w:tab w:val="right" w:pos="9360"/>
            </w:tabs>
            <w:spacing w:before="200" w:line="240" w:lineRule="auto"/>
            <w:rPr>
              <w:b/>
              <w:color w:val="000000"/>
            </w:rPr>
          </w:pPr>
          <w:hyperlink w:anchor="_rqgirtzeda99">
            <w:r>
              <w:rPr>
                <w:b/>
                <w:color w:val="000000"/>
              </w:rPr>
              <w:t>Design</w:t>
            </w:r>
          </w:hyperlink>
          <w:r>
            <w:rPr>
              <w:b/>
              <w:color w:val="000000"/>
            </w:rPr>
            <w:tab/>
          </w:r>
          <w:r>
            <w:fldChar w:fldCharType="begin"/>
          </w:r>
          <w:r>
            <w:instrText xml:space="preserve"> PAGEREF _rqgirtzeda99 \h </w:instrText>
          </w:r>
          <w:r>
            <w:fldChar w:fldCharType="separate"/>
          </w:r>
          <w:r>
            <w:rPr>
              <w:b/>
              <w:color w:val="000000"/>
            </w:rPr>
            <w:t>7</w:t>
          </w:r>
          <w:r>
            <w:fldChar w:fldCharType="end"/>
          </w:r>
        </w:p>
        <w:p w14:paraId="4AF0BEB8" w14:textId="77777777" w:rsidR="00125FEF" w:rsidRDefault="00D43EBF">
          <w:pPr>
            <w:tabs>
              <w:tab w:val="right" w:pos="9360"/>
            </w:tabs>
            <w:spacing w:before="200" w:line="240" w:lineRule="auto"/>
            <w:rPr>
              <w:b/>
              <w:color w:val="000000"/>
            </w:rPr>
          </w:pPr>
          <w:hyperlink w:anchor="_12yfnk6pbzg7">
            <w:r>
              <w:rPr>
                <w:b/>
                <w:color w:val="000000"/>
              </w:rPr>
              <w:t>Results</w:t>
            </w:r>
          </w:hyperlink>
          <w:r>
            <w:rPr>
              <w:b/>
              <w:color w:val="000000"/>
            </w:rPr>
            <w:tab/>
          </w:r>
          <w:r>
            <w:fldChar w:fldCharType="begin"/>
          </w:r>
          <w:r>
            <w:instrText xml:space="preserve"> PAGEREF _12yfnk6pbzg7 \h </w:instrText>
          </w:r>
          <w:r>
            <w:fldChar w:fldCharType="separate"/>
          </w:r>
          <w:r>
            <w:rPr>
              <w:b/>
              <w:color w:val="000000"/>
            </w:rPr>
            <w:t>8</w:t>
          </w:r>
          <w:r>
            <w:fldChar w:fldCharType="end"/>
          </w:r>
        </w:p>
        <w:p w14:paraId="10D16FB0" w14:textId="77777777" w:rsidR="00125FEF" w:rsidRDefault="00D43EBF">
          <w:pPr>
            <w:tabs>
              <w:tab w:val="right" w:pos="9360"/>
            </w:tabs>
            <w:spacing w:before="200" w:line="240" w:lineRule="auto"/>
            <w:rPr>
              <w:b/>
              <w:color w:val="000000"/>
            </w:rPr>
          </w:pPr>
          <w:hyperlink w:anchor="_nq4llvsfw7mx">
            <w:r>
              <w:rPr>
                <w:b/>
                <w:color w:val="000000"/>
              </w:rPr>
              <w:t>Discussion</w:t>
            </w:r>
          </w:hyperlink>
          <w:r>
            <w:rPr>
              <w:b/>
              <w:color w:val="000000"/>
            </w:rPr>
            <w:tab/>
          </w:r>
          <w:r>
            <w:fldChar w:fldCharType="begin"/>
          </w:r>
          <w:r>
            <w:instrText xml:space="preserve"> PAG</w:instrText>
          </w:r>
          <w:r>
            <w:instrText xml:space="preserve">EREF _nq4llvsfw7mx \h </w:instrText>
          </w:r>
          <w:r>
            <w:fldChar w:fldCharType="separate"/>
          </w:r>
          <w:r>
            <w:rPr>
              <w:b/>
              <w:color w:val="000000"/>
            </w:rPr>
            <w:t>10</w:t>
          </w:r>
          <w:r>
            <w:fldChar w:fldCharType="end"/>
          </w:r>
        </w:p>
        <w:p w14:paraId="4DB67A6B" w14:textId="77777777" w:rsidR="00125FEF" w:rsidRDefault="00D43EBF">
          <w:pPr>
            <w:tabs>
              <w:tab w:val="right" w:pos="9360"/>
            </w:tabs>
            <w:spacing w:before="200" w:line="240" w:lineRule="auto"/>
            <w:rPr>
              <w:b/>
              <w:color w:val="000000"/>
            </w:rPr>
          </w:pPr>
          <w:hyperlink w:anchor="_48bt81gjklo2">
            <w:r>
              <w:rPr>
                <w:b/>
                <w:color w:val="000000"/>
              </w:rPr>
              <w:t>Future Work</w:t>
            </w:r>
          </w:hyperlink>
          <w:r>
            <w:rPr>
              <w:b/>
              <w:color w:val="000000"/>
            </w:rPr>
            <w:tab/>
          </w:r>
          <w:r>
            <w:fldChar w:fldCharType="begin"/>
          </w:r>
          <w:r>
            <w:instrText xml:space="preserve"> PAGEREF _48bt81gjklo2 \h </w:instrText>
          </w:r>
          <w:r>
            <w:fldChar w:fldCharType="separate"/>
          </w:r>
          <w:r>
            <w:rPr>
              <w:b/>
              <w:color w:val="000000"/>
            </w:rPr>
            <w:t>11</w:t>
          </w:r>
          <w:r>
            <w:fldChar w:fldCharType="end"/>
          </w:r>
        </w:p>
        <w:p w14:paraId="6C833FA6" w14:textId="77777777" w:rsidR="00125FEF" w:rsidRDefault="00D43EBF">
          <w:pPr>
            <w:tabs>
              <w:tab w:val="right" w:pos="9360"/>
            </w:tabs>
            <w:spacing w:before="200" w:after="80" w:line="240" w:lineRule="auto"/>
            <w:rPr>
              <w:b/>
              <w:color w:val="000000"/>
            </w:rPr>
          </w:pPr>
          <w:hyperlink w:anchor="_scrdju6txhmd">
            <w:r>
              <w:rPr>
                <w:b/>
                <w:color w:val="000000"/>
              </w:rPr>
              <w:t>Appendix</w:t>
            </w:r>
          </w:hyperlink>
          <w:r>
            <w:rPr>
              <w:b/>
              <w:color w:val="000000"/>
            </w:rPr>
            <w:tab/>
          </w:r>
          <w:r>
            <w:fldChar w:fldCharType="begin"/>
          </w:r>
          <w:r>
            <w:instrText xml:space="preserve"> PAGEREF _scrdju6txhmd \h </w:instrText>
          </w:r>
          <w:r>
            <w:fldChar w:fldCharType="separate"/>
          </w:r>
          <w:r>
            <w:rPr>
              <w:b/>
              <w:color w:val="000000"/>
            </w:rPr>
            <w:t>12</w:t>
          </w:r>
          <w:r>
            <w:fldChar w:fldCharType="end"/>
          </w:r>
          <w:r>
            <w:fldChar w:fldCharType="end"/>
          </w:r>
        </w:p>
      </w:sdtContent>
    </w:sdt>
    <w:p w14:paraId="022DA8E9" w14:textId="77777777" w:rsidR="00125FEF" w:rsidRDefault="00125FEF">
      <w:pPr>
        <w:rPr>
          <w:b/>
        </w:rPr>
      </w:pPr>
    </w:p>
    <w:p w14:paraId="2CB5B1D0" w14:textId="77777777" w:rsidR="00125FEF" w:rsidRDefault="00125FEF">
      <w:pPr>
        <w:tabs>
          <w:tab w:val="right" w:pos="9360"/>
        </w:tabs>
        <w:spacing w:before="200" w:after="80" w:line="240" w:lineRule="auto"/>
        <w:rPr>
          <w:b/>
        </w:rPr>
      </w:pPr>
    </w:p>
    <w:p w14:paraId="517330C3" w14:textId="77777777" w:rsidR="00125FEF" w:rsidRDefault="00125FEF">
      <w:pPr>
        <w:pStyle w:val="Heading1"/>
        <w:ind w:left="720"/>
      </w:pPr>
      <w:bookmarkStart w:id="0" w:name="_4ixwoelxx33m" w:colFirst="0" w:colLast="0"/>
      <w:bookmarkEnd w:id="0"/>
    </w:p>
    <w:p w14:paraId="4B227C29" w14:textId="77777777" w:rsidR="00125FEF" w:rsidRDefault="00125FEF"/>
    <w:p w14:paraId="05020A23" w14:textId="77777777" w:rsidR="00125FEF" w:rsidRDefault="00125FEF"/>
    <w:p w14:paraId="3A4BA101" w14:textId="77777777" w:rsidR="00125FEF" w:rsidRDefault="00125FEF"/>
    <w:p w14:paraId="026C775D" w14:textId="77777777" w:rsidR="00125FEF" w:rsidRDefault="00125FEF"/>
    <w:p w14:paraId="162BCFA7" w14:textId="77777777" w:rsidR="00125FEF" w:rsidRDefault="00125FEF"/>
    <w:p w14:paraId="29C9FB3C" w14:textId="77777777" w:rsidR="00125FEF" w:rsidRDefault="00125FEF"/>
    <w:p w14:paraId="44B7F4CE" w14:textId="77777777" w:rsidR="00125FEF" w:rsidRDefault="00125FEF"/>
    <w:p w14:paraId="60374BAA" w14:textId="77777777" w:rsidR="00125FEF" w:rsidRDefault="00125FEF"/>
    <w:p w14:paraId="445EA7E0" w14:textId="77777777" w:rsidR="00125FEF" w:rsidRDefault="00125FEF"/>
    <w:p w14:paraId="7E5B2486" w14:textId="77777777" w:rsidR="00125FEF" w:rsidRDefault="00125FEF"/>
    <w:p w14:paraId="099514F4" w14:textId="77777777" w:rsidR="00125FEF" w:rsidRDefault="00125FEF"/>
    <w:p w14:paraId="37519A40" w14:textId="77777777" w:rsidR="00125FEF" w:rsidRDefault="00125FEF"/>
    <w:p w14:paraId="50975946" w14:textId="77777777" w:rsidR="00125FEF" w:rsidRDefault="00125FEF"/>
    <w:p w14:paraId="5948ABF8" w14:textId="77777777" w:rsidR="00125FEF" w:rsidRDefault="00125FEF"/>
    <w:p w14:paraId="53FA2541" w14:textId="77777777" w:rsidR="00125FEF" w:rsidRDefault="00125FEF"/>
    <w:p w14:paraId="3E74187D" w14:textId="77777777" w:rsidR="00125FEF" w:rsidRDefault="00125FEF"/>
    <w:p w14:paraId="06DC4024" w14:textId="77777777" w:rsidR="00125FEF" w:rsidRDefault="00125FEF"/>
    <w:p w14:paraId="4A95588E" w14:textId="77777777" w:rsidR="00125FEF" w:rsidRDefault="00D43EBF">
      <w:pPr>
        <w:pStyle w:val="Heading1"/>
        <w:numPr>
          <w:ilvl w:val="0"/>
          <w:numId w:val="7"/>
        </w:numPr>
      </w:pPr>
      <w:bookmarkStart w:id="1" w:name="_4cn7z5lfmgzb" w:colFirst="0" w:colLast="0"/>
      <w:bookmarkEnd w:id="1"/>
      <w:r>
        <w:lastRenderedPageBreak/>
        <w:t>Introduction</w:t>
      </w:r>
    </w:p>
    <w:p w14:paraId="5E731142" w14:textId="77777777" w:rsidR="00125FEF" w:rsidRDefault="00D43EBF">
      <w:pPr>
        <w:shd w:val="clear" w:color="auto" w:fill="FFFFFF"/>
        <w:spacing w:before="280" w:line="240"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We are team Doctor Cloud. We focused on the healthcare industry and devoted to provide cloud-based services to predict and improve personal health status. Cardiovascular diseases and stroke are the largest causes of deaths in the US. A person dies of a hea</w:t>
      </w:r>
      <w:r>
        <w:rPr>
          <w:rFonts w:ascii="Helvetica Neue" w:eastAsia="Helvetica Neue" w:hAnsi="Helvetica Neue" w:cs="Helvetica Neue"/>
          <w:color w:val="2D3B45"/>
          <w:sz w:val="24"/>
          <w:szCs w:val="24"/>
        </w:rPr>
        <w:t>rt stroke every 4 minutes in the USA ("Stroke Facts | cdc.gov", 2019).</w:t>
      </w:r>
    </w:p>
    <w:p w14:paraId="7F69EA5D" w14:textId="77777777" w:rsidR="00125FEF" w:rsidRDefault="00D43EBF">
      <w:pPr>
        <w:shd w:val="clear" w:color="auto" w:fill="FFFFFF"/>
        <w:spacing w:before="280" w:line="240"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We want hospitals to create value at not only the business level, but also create value at the patient experience level. By improving the patient experience the hospital can generate lot of revenue which can be made possible with an effective digital trans</w:t>
      </w:r>
      <w:r>
        <w:rPr>
          <w:rFonts w:ascii="Helvetica Neue" w:eastAsia="Helvetica Neue" w:hAnsi="Helvetica Neue" w:cs="Helvetica Neue"/>
          <w:color w:val="2D3B45"/>
          <w:sz w:val="24"/>
          <w:szCs w:val="24"/>
        </w:rPr>
        <w:t>formation strategy.</w:t>
      </w:r>
    </w:p>
    <w:p w14:paraId="1D50E660" w14:textId="77777777" w:rsidR="00125FEF" w:rsidRDefault="00125FEF">
      <w:pPr>
        <w:shd w:val="clear" w:color="auto" w:fill="FFFFFF"/>
        <w:spacing w:before="280" w:line="240" w:lineRule="auto"/>
        <w:rPr>
          <w:rFonts w:ascii="Helvetica Neue" w:eastAsia="Helvetica Neue" w:hAnsi="Helvetica Neue" w:cs="Helvetica Neue"/>
          <w:color w:val="2D3B45"/>
          <w:sz w:val="24"/>
          <w:szCs w:val="24"/>
        </w:rPr>
      </w:pPr>
    </w:p>
    <w:p w14:paraId="43A2BCA1" w14:textId="77777777" w:rsidR="00125FEF" w:rsidRDefault="00D43EBF">
      <w:pPr>
        <w:shd w:val="clear" w:color="auto" w:fill="FFFFFF"/>
        <w:spacing w:line="240"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Mayuresh’s parents are doctors and they have their own hospital back in India. So this is a very interesting topic of stroke prediction using ML model, which will help us gain meaningful insights from such a implementation in a traditi</w:t>
      </w:r>
      <w:r>
        <w:rPr>
          <w:rFonts w:ascii="Helvetica Neue" w:eastAsia="Helvetica Neue" w:hAnsi="Helvetica Neue" w:cs="Helvetica Neue"/>
          <w:color w:val="2D3B45"/>
          <w:sz w:val="24"/>
          <w:szCs w:val="24"/>
        </w:rPr>
        <w:t xml:space="preserve">onal healthcare setup which is not yet fully digitized. Such an idea will pave a path towards digital transformation of hospitals in developing countries such as India and China. This project would provide us some insights on which kind of people are more </w:t>
      </w:r>
      <w:r>
        <w:rPr>
          <w:rFonts w:ascii="Helvetica Neue" w:eastAsia="Helvetica Neue" w:hAnsi="Helvetica Neue" w:cs="Helvetica Neue"/>
          <w:color w:val="2D3B45"/>
          <w:sz w:val="24"/>
          <w:szCs w:val="24"/>
        </w:rPr>
        <w:t>likely to suffer from stroke. In practice, we assume that all personal data in this project can be obtained through wearable devices and integrated into the IoT platform to make predictions later. In our discussion, the cloud platform should be able to pro</w:t>
      </w:r>
      <w:r>
        <w:rPr>
          <w:rFonts w:ascii="Helvetica Neue" w:eastAsia="Helvetica Neue" w:hAnsi="Helvetica Neue" w:cs="Helvetica Neue"/>
          <w:color w:val="2D3B45"/>
          <w:sz w:val="24"/>
          <w:szCs w:val="24"/>
        </w:rPr>
        <w:t>vide a rich healthcare analytics library and organizations should be able to deploy these advanced analytics including this stroke predictive model into their business module.</w:t>
      </w:r>
    </w:p>
    <w:p w14:paraId="552B3877" w14:textId="77777777" w:rsidR="00125FEF" w:rsidRDefault="00125FEF">
      <w:pPr>
        <w:shd w:val="clear" w:color="auto" w:fill="FFFFFF"/>
        <w:spacing w:line="240" w:lineRule="auto"/>
        <w:rPr>
          <w:rFonts w:ascii="Helvetica Neue" w:eastAsia="Helvetica Neue" w:hAnsi="Helvetica Neue" w:cs="Helvetica Neue"/>
          <w:color w:val="2D3B45"/>
          <w:sz w:val="24"/>
          <w:szCs w:val="24"/>
        </w:rPr>
      </w:pPr>
    </w:p>
    <w:p w14:paraId="76220E1C" w14:textId="77777777" w:rsidR="00125FEF" w:rsidRDefault="00D43EBF">
      <w:pPr>
        <w:shd w:val="clear" w:color="auto" w:fill="FFFFFF"/>
        <w:spacing w:line="240"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The business problems hospitals are facing can be summarized as follows:</w:t>
      </w:r>
    </w:p>
    <w:p w14:paraId="1384430F" w14:textId="77777777" w:rsidR="00125FEF" w:rsidRDefault="00125FEF">
      <w:pPr>
        <w:shd w:val="clear" w:color="auto" w:fill="FFFFFF"/>
        <w:spacing w:line="240" w:lineRule="auto"/>
        <w:rPr>
          <w:rFonts w:ascii="Helvetica Neue" w:eastAsia="Helvetica Neue" w:hAnsi="Helvetica Neue" w:cs="Helvetica Neue"/>
          <w:color w:val="2D3B45"/>
          <w:sz w:val="24"/>
          <w:szCs w:val="24"/>
        </w:rPr>
      </w:pPr>
    </w:p>
    <w:p w14:paraId="540D45BA" w14:textId="77777777" w:rsidR="00125FEF" w:rsidRDefault="00D43EBF">
      <w:pPr>
        <w:numPr>
          <w:ilvl w:val="0"/>
          <w:numId w:val="5"/>
        </w:numPr>
        <w:shd w:val="clear" w:color="auto" w:fill="FFFFFF"/>
        <w:spacing w:line="240"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How c</w:t>
      </w:r>
      <w:r>
        <w:rPr>
          <w:rFonts w:ascii="Helvetica Neue" w:eastAsia="Helvetica Neue" w:hAnsi="Helvetica Neue" w:cs="Helvetica Neue"/>
          <w:color w:val="2D3B45"/>
          <w:sz w:val="24"/>
          <w:szCs w:val="24"/>
        </w:rPr>
        <w:t>an they use the vast amount of patient data, collected from IoT devices, to improve healthcare and leverage business revenue.</w:t>
      </w:r>
    </w:p>
    <w:p w14:paraId="1C38E204" w14:textId="77777777" w:rsidR="00125FEF" w:rsidRDefault="00D43EBF">
      <w:pPr>
        <w:widowControl w:val="0"/>
        <w:numPr>
          <w:ilvl w:val="0"/>
          <w:numId w:val="5"/>
        </w:numPr>
        <w:spacing w:before="160" w:line="291"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How to get real-time predictive analysis for patients thereby reducing their time spent in hospital admissions and making healthca</w:t>
      </w:r>
      <w:r>
        <w:rPr>
          <w:rFonts w:ascii="Helvetica Neue" w:eastAsia="Helvetica Neue" w:hAnsi="Helvetica Neue" w:cs="Helvetica Neue"/>
          <w:color w:val="2D3B45"/>
          <w:sz w:val="24"/>
          <w:szCs w:val="24"/>
        </w:rPr>
        <w:t>re affordable for them.</w:t>
      </w:r>
    </w:p>
    <w:p w14:paraId="4D436714" w14:textId="77777777" w:rsidR="00125FEF" w:rsidRDefault="00D43EBF">
      <w:pPr>
        <w:widowControl w:val="0"/>
        <w:numPr>
          <w:ilvl w:val="0"/>
          <w:numId w:val="5"/>
        </w:numPr>
        <w:pBdr>
          <w:top w:val="nil"/>
          <w:left w:val="nil"/>
          <w:bottom w:val="nil"/>
          <w:right w:val="nil"/>
          <w:between w:val="nil"/>
        </w:pBdr>
        <w:spacing w:before="160" w:line="291"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 xml:space="preserve">How to increase the level of patient engagement and loyalty by reducing patient leaking (patients not returning back to the primary hospital </w:t>
      </w:r>
      <w:r>
        <w:rPr>
          <w:rFonts w:ascii="Lato" w:eastAsia="Lato" w:hAnsi="Lato" w:cs="Lato"/>
          <w:color w:val="2D3B45"/>
          <w:sz w:val="24"/>
          <w:szCs w:val="24"/>
          <w:highlight w:val="white"/>
        </w:rPr>
        <w:t>and seeking other rival healthcare providers )</w:t>
      </w:r>
      <w:r>
        <w:rPr>
          <w:rFonts w:ascii="Helvetica Neue" w:eastAsia="Helvetica Neue" w:hAnsi="Helvetica Neue" w:cs="Helvetica Neue"/>
          <w:color w:val="2D3B45"/>
          <w:sz w:val="24"/>
          <w:szCs w:val="24"/>
        </w:rPr>
        <w:t>.</w:t>
      </w:r>
    </w:p>
    <w:p w14:paraId="2DD649E0" w14:textId="77777777" w:rsidR="00125FEF" w:rsidRDefault="00D43EBF">
      <w:pPr>
        <w:widowControl w:val="0"/>
        <w:numPr>
          <w:ilvl w:val="0"/>
          <w:numId w:val="5"/>
        </w:numPr>
        <w:pBdr>
          <w:top w:val="nil"/>
          <w:left w:val="nil"/>
          <w:bottom w:val="nil"/>
          <w:right w:val="nil"/>
          <w:between w:val="nil"/>
        </w:pBdr>
        <w:spacing w:before="160" w:line="291"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How to protect patients privacy and ensure data security</w:t>
      </w:r>
    </w:p>
    <w:p w14:paraId="10DCE787" w14:textId="77777777" w:rsidR="00125FEF" w:rsidRDefault="00125FEF">
      <w:pPr>
        <w:shd w:val="clear" w:color="auto" w:fill="FFFFFF"/>
        <w:spacing w:after="280" w:line="240" w:lineRule="auto"/>
        <w:rPr>
          <w:rFonts w:ascii="Helvetica Neue" w:eastAsia="Helvetica Neue" w:hAnsi="Helvetica Neue" w:cs="Helvetica Neue"/>
          <w:color w:val="2D3B45"/>
          <w:sz w:val="24"/>
          <w:szCs w:val="24"/>
        </w:rPr>
      </w:pPr>
    </w:p>
    <w:p w14:paraId="05AACEA8" w14:textId="77777777" w:rsidR="00125FEF" w:rsidRDefault="00D43EBF">
      <w:pPr>
        <w:pStyle w:val="Heading1"/>
        <w:numPr>
          <w:ilvl w:val="0"/>
          <w:numId w:val="7"/>
        </w:numPr>
      </w:pPr>
      <w:bookmarkStart w:id="2" w:name="_mn1b4s2mz3dy" w:colFirst="0" w:colLast="0"/>
      <w:bookmarkEnd w:id="2"/>
      <w:r>
        <w:lastRenderedPageBreak/>
        <w:t>Impact</w:t>
      </w:r>
    </w:p>
    <w:p w14:paraId="04C6C7BF" w14:textId="77777777" w:rsidR="00125FEF" w:rsidRDefault="00D43EBF">
      <w:pPr>
        <w:shd w:val="clear" w:color="auto" w:fill="FFFFFF"/>
        <w:spacing w:after="280" w:line="240"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We</w:t>
      </w:r>
      <w:r>
        <w:rPr>
          <w:rFonts w:ascii="Helvetica Neue" w:eastAsia="Helvetica Neue" w:hAnsi="Helvetica Neue" w:cs="Helvetica Neue"/>
          <w:color w:val="2D3B45"/>
          <w:sz w:val="24"/>
          <w:szCs w:val="24"/>
        </w:rPr>
        <w:t xml:space="preserve"> are planning to use hybrid cloud strategy and take advantages of both private cloud and Microsoft Azure public cloud. We’d use some Azure services including IoT service, development service, machine learning service and database service.</w:t>
      </w:r>
    </w:p>
    <w:p w14:paraId="58E98D27" w14:textId="77777777" w:rsidR="00125FEF" w:rsidRDefault="00D43EBF">
      <w:pPr>
        <w:shd w:val="clear" w:color="auto" w:fill="FFFFFF"/>
        <w:spacing w:after="280" w:line="240" w:lineRule="auto"/>
      </w:pPr>
      <w:r>
        <w:rPr>
          <w:rFonts w:ascii="Helvetica Neue" w:eastAsia="Helvetica Neue" w:hAnsi="Helvetica Neue" w:cs="Helvetica Neue"/>
          <w:color w:val="2D3B45"/>
          <w:sz w:val="24"/>
          <w:szCs w:val="24"/>
        </w:rPr>
        <w:t>The Internet of t</w:t>
      </w:r>
      <w:r>
        <w:rPr>
          <w:rFonts w:ascii="Helvetica Neue" w:eastAsia="Helvetica Neue" w:hAnsi="Helvetica Neue" w:cs="Helvetica Neue"/>
          <w:color w:val="2D3B45"/>
          <w:sz w:val="24"/>
          <w:szCs w:val="24"/>
        </w:rPr>
        <w:t>hings (IoT) service can help us to capture, gather, monitor and analyze data (vitals and other relevant body measurements) from wearable devices. Development service would help us to test our predictive model and track potential issues. We would use AI and</w:t>
      </w:r>
      <w:r>
        <w:rPr>
          <w:rFonts w:ascii="Helvetica Neue" w:eastAsia="Helvetica Neue" w:hAnsi="Helvetica Neue" w:cs="Helvetica Neue"/>
          <w:color w:val="2D3B45"/>
          <w:sz w:val="24"/>
          <w:szCs w:val="24"/>
        </w:rPr>
        <w:t xml:space="preserve"> machine learning service to infuse our model into applications and data sets. The database service is also critical for this project, since we want to store the data in Azure database and ensure cyber security.</w:t>
      </w:r>
    </w:p>
    <w:p w14:paraId="12D8F5CD" w14:textId="77777777" w:rsidR="00125FEF" w:rsidRDefault="00D43EBF">
      <w:pPr>
        <w:pStyle w:val="Heading1"/>
        <w:numPr>
          <w:ilvl w:val="0"/>
          <w:numId w:val="7"/>
        </w:numPr>
      </w:pPr>
      <w:bookmarkStart w:id="3" w:name="_ric8ak4t0dtc" w:colFirst="0" w:colLast="0"/>
      <w:bookmarkEnd w:id="3"/>
      <w:r>
        <w:t>Change</w:t>
      </w:r>
    </w:p>
    <w:p w14:paraId="285A6AC7" w14:textId="77777777" w:rsidR="00125FEF" w:rsidRDefault="00D43EBF">
      <w:r>
        <w:t>This project would change our busines</w:t>
      </w:r>
      <w:r>
        <w:t>s model by saving costs. With Azure public cloud, we can decrease our local server numbers. The data storage and computational costs are scalable to real-time needs. Another change is that some patients could simply use the web app to check their health st</w:t>
      </w:r>
      <w:r>
        <w:t>atus, and don’t need to go to the hospital. Overall, the project would deliver significant business benefits, without any upfront costs and provisioning time.</w:t>
      </w:r>
    </w:p>
    <w:p w14:paraId="2FBF1BB3" w14:textId="77777777" w:rsidR="00125FEF" w:rsidRDefault="00125FEF"/>
    <w:p w14:paraId="51967FD6" w14:textId="77777777" w:rsidR="00125FEF" w:rsidRDefault="00D43EBF">
      <w:pPr>
        <w:pStyle w:val="Heading1"/>
        <w:numPr>
          <w:ilvl w:val="0"/>
          <w:numId w:val="7"/>
        </w:numPr>
      </w:pPr>
      <w:bookmarkStart w:id="4" w:name="_bgf87d420t5e" w:colFirst="0" w:colLast="0"/>
      <w:bookmarkEnd w:id="4"/>
      <w:r>
        <w:t>Transformation</w:t>
      </w:r>
    </w:p>
    <w:p w14:paraId="15B31E78" w14:textId="77777777" w:rsidR="00125FEF" w:rsidRDefault="00125FEF"/>
    <w:p w14:paraId="13A4A063" w14:textId="77777777" w:rsidR="00125FEF" w:rsidRDefault="00D43EBF">
      <w:r>
        <w:t>The main steps in this project is shown as follows.</w:t>
      </w:r>
    </w:p>
    <w:p w14:paraId="2DA9B1AF" w14:textId="77777777" w:rsidR="00125FEF" w:rsidRDefault="00D43EBF">
      <w:pPr>
        <w:jc w:val="center"/>
      </w:pPr>
      <w:r>
        <w:rPr>
          <w:noProof/>
        </w:rPr>
        <mc:AlternateContent>
          <mc:Choice Requires="wpg">
            <w:drawing>
              <wp:inline distT="114300" distB="114300" distL="114300" distR="114300" wp14:anchorId="5485DACE" wp14:editId="2E27EFFF">
                <wp:extent cx="4991100" cy="2162175"/>
                <wp:effectExtent l="0" t="0" r="0" b="0"/>
                <wp:docPr id="1" name="Group 1"/>
                <wp:cNvGraphicFramePr/>
                <a:graphic xmlns:a="http://schemas.openxmlformats.org/drawingml/2006/main">
                  <a:graphicData uri="http://schemas.microsoft.com/office/word/2010/wordprocessingGroup">
                    <wpg:wgp>
                      <wpg:cNvGrpSpPr/>
                      <wpg:grpSpPr>
                        <a:xfrm>
                          <a:off x="0" y="0"/>
                          <a:ext cx="4991100" cy="2162175"/>
                          <a:chOff x="156825" y="637175"/>
                          <a:chExt cx="4975425" cy="2146800"/>
                        </a:xfrm>
                      </wpg:grpSpPr>
                      <wps:wsp>
                        <wps:cNvPr id="2" name="Text Box 2"/>
                        <wps:cNvSpPr txBox="1"/>
                        <wps:spPr>
                          <a:xfrm>
                            <a:off x="156825" y="637175"/>
                            <a:ext cx="2186100" cy="784200"/>
                          </a:xfrm>
                          <a:prstGeom prst="rect">
                            <a:avLst/>
                          </a:prstGeom>
                          <a:noFill/>
                          <a:ln w="9525" cap="flat" cmpd="sng">
                            <a:solidFill>
                              <a:srgbClr val="9900FF"/>
                            </a:solidFill>
                            <a:prstDash val="solid"/>
                            <a:round/>
                            <a:headEnd type="none" w="sm" len="sm"/>
                            <a:tailEnd type="none" w="sm" len="sm"/>
                          </a:ln>
                        </wps:spPr>
                        <wps:txbx>
                          <w:txbxContent>
                            <w:p w14:paraId="6E815E32" w14:textId="77777777" w:rsidR="00125FEF" w:rsidRDefault="00D43EBF">
                              <w:pPr>
                                <w:spacing w:line="240" w:lineRule="auto"/>
                                <w:textDirection w:val="btLr"/>
                              </w:pPr>
                              <w:r>
                                <w:rPr>
                                  <w:color w:val="000000"/>
                                  <w:sz w:val="28"/>
                                </w:rPr>
                                <w:t>Step 1: Data collection t</w:t>
                              </w:r>
                              <w:r>
                                <w:rPr>
                                  <w:color w:val="000000"/>
                                  <w:sz w:val="28"/>
                                </w:rPr>
                                <w:t>hrough wearables</w:t>
                              </w:r>
                            </w:p>
                          </w:txbxContent>
                        </wps:txbx>
                        <wps:bodyPr spcFirstLastPara="1" wrap="square" lIns="91425" tIns="91425" rIns="91425" bIns="91425" anchor="t" anchorCtr="0">
                          <a:noAutofit/>
                        </wps:bodyPr>
                      </wps:wsp>
                      <wps:wsp>
                        <wps:cNvPr id="3" name="Text Box 3"/>
                        <wps:cNvSpPr txBox="1"/>
                        <wps:spPr>
                          <a:xfrm>
                            <a:off x="2946150" y="637175"/>
                            <a:ext cx="2186100" cy="784200"/>
                          </a:xfrm>
                          <a:prstGeom prst="rect">
                            <a:avLst/>
                          </a:prstGeom>
                          <a:noFill/>
                          <a:ln w="9525" cap="flat" cmpd="sng">
                            <a:solidFill>
                              <a:srgbClr val="9900FF"/>
                            </a:solidFill>
                            <a:prstDash val="solid"/>
                            <a:round/>
                            <a:headEnd type="none" w="sm" len="sm"/>
                            <a:tailEnd type="none" w="sm" len="sm"/>
                          </a:ln>
                        </wps:spPr>
                        <wps:txbx>
                          <w:txbxContent>
                            <w:p w14:paraId="610360E1" w14:textId="77777777" w:rsidR="00125FEF" w:rsidRDefault="00D43EBF">
                              <w:pPr>
                                <w:spacing w:line="240" w:lineRule="auto"/>
                                <w:textDirection w:val="btLr"/>
                              </w:pPr>
                              <w:r>
                                <w:rPr>
                                  <w:color w:val="000000"/>
                                  <w:sz w:val="28"/>
                                </w:rPr>
                                <w:t>Step 2: Train predictive models and Deploy models on Azure Cloud</w:t>
                              </w:r>
                            </w:p>
                            <w:p w14:paraId="59A893E5" w14:textId="77777777" w:rsidR="00125FEF" w:rsidRDefault="00125FEF">
                              <w:pPr>
                                <w:spacing w:line="240" w:lineRule="auto"/>
                                <w:textDirection w:val="btLr"/>
                              </w:pPr>
                            </w:p>
                          </w:txbxContent>
                        </wps:txbx>
                        <wps:bodyPr spcFirstLastPara="1" wrap="square" lIns="91425" tIns="91425" rIns="91425" bIns="91425" anchor="t" anchorCtr="0">
                          <a:noAutofit/>
                        </wps:bodyPr>
                      </wps:wsp>
                      <wps:wsp>
                        <wps:cNvPr id="4" name="Straight Arrow Connector 4"/>
                        <wps:cNvCnPr/>
                        <wps:spPr>
                          <a:xfrm>
                            <a:off x="2342925" y="1029275"/>
                            <a:ext cx="603300" cy="0"/>
                          </a:xfrm>
                          <a:prstGeom prst="straightConnector1">
                            <a:avLst/>
                          </a:prstGeom>
                          <a:noFill/>
                          <a:ln w="9525" cap="flat" cmpd="sng">
                            <a:solidFill>
                              <a:srgbClr val="000000"/>
                            </a:solidFill>
                            <a:prstDash val="solid"/>
                            <a:round/>
                            <a:headEnd type="none" w="med" len="med"/>
                            <a:tailEnd type="triangle" w="med" len="med"/>
                          </a:ln>
                        </wps:spPr>
                        <wps:bodyPr/>
                      </wps:wsp>
                      <wps:wsp>
                        <wps:cNvPr id="5" name="Text Box 5"/>
                        <wps:cNvSpPr txBox="1"/>
                        <wps:spPr>
                          <a:xfrm>
                            <a:off x="2946150" y="1808975"/>
                            <a:ext cx="2186100" cy="975000"/>
                          </a:xfrm>
                          <a:prstGeom prst="rect">
                            <a:avLst/>
                          </a:prstGeom>
                          <a:noFill/>
                          <a:ln w="9525" cap="flat" cmpd="sng">
                            <a:solidFill>
                              <a:srgbClr val="9900FF"/>
                            </a:solidFill>
                            <a:prstDash val="solid"/>
                            <a:round/>
                            <a:headEnd type="none" w="sm" len="sm"/>
                            <a:tailEnd type="none" w="sm" len="sm"/>
                          </a:ln>
                        </wps:spPr>
                        <wps:txbx>
                          <w:txbxContent>
                            <w:p w14:paraId="02557001" w14:textId="77777777" w:rsidR="00125FEF" w:rsidRDefault="00D43EBF">
                              <w:pPr>
                                <w:spacing w:line="240" w:lineRule="auto"/>
                                <w:textDirection w:val="btLr"/>
                              </w:pPr>
                              <w:r>
                                <w:rPr>
                                  <w:color w:val="000000"/>
                                  <w:sz w:val="28"/>
                                </w:rPr>
                                <w:t>Step 3: Users check their real-time health status on Azure web app</w:t>
                              </w:r>
                            </w:p>
                            <w:p w14:paraId="22B6905C" w14:textId="77777777" w:rsidR="00125FEF" w:rsidRDefault="00125FEF">
                              <w:pPr>
                                <w:spacing w:line="240" w:lineRule="auto"/>
                                <w:textDirection w:val="btLr"/>
                              </w:pPr>
                            </w:p>
                          </w:txbxContent>
                        </wps:txbx>
                        <wps:bodyPr spcFirstLastPara="1" wrap="square" lIns="91425" tIns="91425" rIns="91425" bIns="91425" anchor="t" anchorCtr="0">
                          <a:noAutofit/>
                        </wps:bodyPr>
                      </wps:wsp>
                      <wps:wsp>
                        <wps:cNvPr id="6" name="Straight Arrow Connector 6"/>
                        <wps:cNvCnPr/>
                        <wps:spPr>
                          <a:xfrm>
                            <a:off x="4039200" y="1421375"/>
                            <a:ext cx="0" cy="387600"/>
                          </a:xfrm>
                          <a:prstGeom prst="straightConnector1">
                            <a:avLst/>
                          </a:prstGeom>
                          <a:noFill/>
                          <a:ln w="9525" cap="flat" cmpd="sng">
                            <a:solidFill>
                              <a:srgbClr val="000000"/>
                            </a:solidFill>
                            <a:prstDash val="solid"/>
                            <a:round/>
                            <a:headEnd type="none" w="med" len="med"/>
                            <a:tailEnd type="triangle" w="med" len="med"/>
                          </a:ln>
                        </wps:spPr>
                        <wps:bodyPr/>
                      </wps:wsp>
                      <wps:wsp>
                        <wps:cNvPr id="7" name="Text Box 7"/>
                        <wps:cNvSpPr txBox="1"/>
                        <wps:spPr>
                          <a:xfrm>
                            <a:off x="156825" y="1808975"/>
                            <a:ext cx="2186100" cy="975000"/>
                          </a:xfrm>
                          <a:prstGeom prst="rect">
                            <a:avLst/>
                          </a:prstGeom>
                          <a:noFill/>
                          <a:ln w="9525" cap="flat" cmpd="sng">
                            <a:solidFill>
                              <a:srgbClr val="9900FF"/>
                            </a:solidFill>
                            <a:prstDash val="solid"/>
                            <a:round/>
                            <a:headEnd type="none" w="sm" len="sm"/>
                            <a:tailEnd type="none" w="sm" len="sm"/>
                          </a:ln>
                        </wps:spPr>
                        <wps:txbx>
                          <w:txbxContent>
                            <w:p w14:paraId="5F41952C" w14:textId="77777777" w:rsidR="00125FEF" w:rsidRDefault="00D43EBF">
                              <w:pPr>
                                <w:spacing w:line="240" w:lineRule="auto"/>
                                <w:textDirection w:val="btLr"/>
                              </w:pPr>
                              <w:r>
                                <w:rPr>
                                  <w:color w:val="000000"/>
                                  <w:sz w:val="28"/>
                                </w:rPr>
                                <w:t xml:space="preserve">Step 4: </w:t>
                              </w:r>
                              <w:r>
                                <w:rPr>
                                  <w:color w:val="000000"/>
                                  <w:sz w:val="28"/>
                                </w:rPr>
                                <w:t>Azure Web App with personalized healthcare suggestions and alarm features</w:t>
                              </w:r>
                            </w:p>
                          </w:txbxContent>
                        </wps:txbx>
                        <wps:bodyPr spcFirstLastPara="1" wrap="square" lIns="91425" tIns="91425" rIns="91425" bIns="91425" anchor="t" anchorCtr="0">
                          <a:noAutofit/>
                        </wps:bodyPr>
                      </wps:wsp>
                      <wps:wsp>
                        <wps:cNvPr id="8" name="Straight Arrow Connector 8"/>
                        <wps:cNvCnPr/>
                        <wps:spPr>
                          <a:xfrm rot="10800000">
                            <a:off x="2342850" y="2296475"/>
                            <a:ext cx="603300" cy="0"/>
                          </a:xfrm>
                          <a:prstGeom prst="straightConnector1">
                            <a:avLst/>
                          </a:prstGeom>
                          <a:noFill/>
                          <a:ln w="9525" cap="flat" cmpd="sng">
                            <a:solidFill>
                              <a:srgbClr val="000000"/>
                            </a:solidFill>
                            <a:prstDash val="solid"/>
                            <a:round/>
                            <a:headEnd type="none" w="med" len="med"/>
                            <a:tailEnd type="triangle" w="med" len="med"/>
                          </a:ln>
                        </wps:spPr>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4991100" cy="2162175"/>
                <wp:effectExtent b="0" l="0" r="0" t="0"/>
                <wp:docPr id="1" name="image6.png"/>
                <a:graphic>
                  <a:graphicData uri="http://schemas.openxmlformats.org/drawingml/2006/picture">
                    <pic:pic>
                      <pic:nvPicPr>
                        <pic:cNvPr id="0" name="image6.png"/>
                        <pic:cNvPicPr preferRelativeResize="0"/>
                      </pic:nvPicPr>
                      <pic:blipFill>
                        <a:blip r:embed="rId7"/>
                        <a:srcRect/>
                        <a:stretch>
                          <a:fillRect/>
                        </a:stretch>
                      </pic:blipFill>
                      <pic:spPr>
                        <a:xfrm>
                          <a:off x="0" y="0"/>
                          <a:ext cx="4991100" cy="2162175"/>
                        </a:xfrm>
                        <a:prstGeom prst="rect"/>
                        <a:ln/>
                      </pic:spPr>
                    </pic:pic>
                  </a:graphicData>
                </a:graphic>
              </wp:inline>
            </w:drawing>
          </mc:Fallback>
        </mc:AlternateContent>
      </w:r>
    </w:p>
    <w:p w14:paraId="6212577F" w14:textId="77777777" w:rsidR="00125FEF" w:rsidRDefault="00125FEF"/>
    <w:p w14:paraId="74B38391" w14:textId="77777777" w:rsidR="00125FEF" w:rsidRDefault="00D43EBF">
      <w:r>
        <w:t>There are three phases in our digital transformation plan.</w:t>
      </w:r>
    </w:p>
    <w:p w14:paraId="25CB491D" w14:textId="77777777" w:rsidR="00125FEF" w:rsidRDefault="00125FEF"/>
    <w:p w14:paraId="02C0A5B2" w14:textId="77777777" w:rsidR="00125FEF" w:rsidRDefault="00125FEF"/>
    <w:p w14:paraId="33A14E12" w14:textId="77777777" w:rsidR="00125FEF" w:rsidRDefault="00D43EBF">
      <w:pPr>
        <w:numPr>
          <w:ilvl w:val="0"/>
          <w:numId w:val="3"/>
        </w:numPr>
      </w:pPr>
      <w:r>
        <w:t>Phase 1: Digital Frontend Transformation</w:t>
      </w:r>
    </w:p>
    <w:p w14:paraId="4E3CC90E" w14:textId="77777777" w:rsidR="00125FEF" w:rsidRDefault="00D43EBF">
      <w:pPr>
        <w:ind w:left="720"/>
      </w:pPr>
      <w:r>
        <w:lastRenderedPageBreak/>
        <w:t>We’ll make some projects focusing on customer-facing areas. These projects are</w:t>
      </w:r>
      <w:r>
        <w:t xml:space="preserve"> driven by individual technical managers. We would also train IT staff and improve processes to focus on customer experience. We will run an initial pilot test to get feedback on the effectiveness before an organization wide roll out.</w:t>
      </w:r>
    </w:p>
    <w:p w14:paraId="0CF9F7A1" w14:textId="77777777" w:rsidR="00125FEF" w:rsidRDefault="00125FEF">
      <w:pPr>
        <w:ind w:left="720"/>
      </w:pPr>
    </w:p>
    <w:p w14:paraId="6C9D9149" w14:textId="77777777" w:rsidR="00125FEF" w:rsidRDefault="00D43EBF">
      <w:pPr>
        <w:numPr>
          <w:ilvl w:val="0"/>
          <w:numId w:val="3"/>
        </w:numPr>
      </w:pPr>
      <w:r>
        <w:t>Phase 2: Digital Int</w:t>
      </w:r>
      <w:r>
        <w:t>egrated Enterprises</w:t>
      </w:r>
    </w:p>
    <w:p w14:paraId="73DB8764" w14:textId="77777777" w:rsidR="00125FEF" w:rsidRDefault="00D43EBF">
      <w:pPr>
        <w:ind w:left="720"/>
      </w:pPr>
      <w:r>
        <w:t>We’ll integrate these separate digital initiatives and to build up a corresponding digital-end. This phase aims to implement cross-functional digital intelligence for the whole company.</w:t>
      </w:r>
    </w:p>
    <w:p w14:paraId="47E5FA7E" w14:textId="77777777" w:rsidR="00125FEF" w:rsidRDefault="00125FEF">
      <w:pPr>
        <w:ind w:left="720"/>
      </w:pPr>
    </w:p>
    <w:p w14:paraId="5CC794A7" w14:textId="77777777" w:rsidR="00125FEF" w:rsidRDefault="00D43EBF">
      <w:pPr>
        <w:numPr>
          <w:ilvl w:val="0"/>
          <w:numId w:val="3"/>
        </w:numPr>
      </w:pPr>
      <w:r>
        <w:t>Phase 3: Digital Ecosystems</w:t>
      </w:r>
    </w:p>
    <w:p w14:paraId="6F9EC58C" w14:textId="77777777" w:rsidR="00125FEF" w:rsidRDefault="00D43EBF">
      <w:pPr>
        <w:ind w:left="720"/>
      </w:pPr>
      <w:r>
        <w:t>There’s supposed to b</w:t>
      </w:r>
      <w:r>
        <w:t>e a digital ecosystems emerging trend in different industries. Different players are pursuing collaborative business models to provide innovative services to customers. We’ll collaborate with external companies and build this ecosystem to continue to add v</w:t>
      </w:r>
      <w:r>
        <w:t>alues to our business models.</w:t>
      </w:r>
    </w:p>
    <w:p w14:paraId="390D87DE" w14:textId="77777777" w:rsidR="00125FEF" w:rsidRDefault="00125FEF"/>
    <w:p w14:paraId="57221ACD" w14:textId="77777777" w:rsidR="00125FEF" w:rsidRDefault="00125FEF"/>
    <w:p w14:paraId="526B0B6E" w14:textId="77777777" w:rsidR="00125FEF" w:rsidRDefault="00D43EBF">
      <w:pPr>
        <w:pStyle w:val="Heading1"/>
        <w:numPr>
          <w:ilvl w:val="0"/>
          <w:numId w:val="7"/>
        </w:numPr>
      </w:pPr>
      <w:bookmarkStart w:id="5" w:name="_uenmrywj3ckc" w:colFirst="0" w:colLast="0"/>
      <w:bookmarkEnd w:id="5"/>
      <w:r>
        <w:t>Methods</w:t>
      </w:r>
    </w:p>
    <w:p w14:paraId="6FA25672" w14:textId="77777777" w:rsidR="00125FEF" w:rsidRDefault="00125FEF">
      <w:pPr>
        <w:ind w:left="720"/>
      </w:pPr>
    </w:p>
    <w:p w14:paraId="41DB4B4D" w14:textId="77777777" w:rsidR="00125FEF" w:rsidRDefault="00D43EBF">
      <w:pPr>
        <w:shd w:val="clear" w:color="auto" w:fill="FFFFFF"/>
        <w:spacing w:line="240"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The developments in the field of machine learning have given way for growth of tools that can assist physicians in disease diagnosis. Early diagnosis and prognosis of stroke are crucial for timely prevention and cure. We will try to design a model with hig</w:t>
      </w:r>
      <w:r>
        <w:rPr>
          <w:rFonts w:ascii="Helvetica Neue" w:eastAsia="Helvetica Neue" w:hAnsi="Helvetica Neue" w:cs="Helvetica Neue"/>
          <w:color w:val="2D3B45"/>
          <w:sz w:val="24"/>
          <w:szCs w:val="24"/>
        </w:rPr>
        <w:t>h accuracy(&gt;~90%) that will help in stroke prediction based on various physiological parameters that are used as risk factors. This project is aimed to predict stroke based on multiple physical and lifestyle characteristics such as age, hypertension, heart</w:t>
      </w:r>
      <w:r>
        <w:rPr>
          <w:rFonts w:ascii="Helvetica Neue" w:eastAsia="Helvetica Neue" w:hAnsi="Helvetica Neue" w:cs="Helvetica Neue"/>
          <w:color w:val="2D3B45"/>
          <w:sz w:val="24"/>
          <w:szCs w:val="24"/>
        </w:rPr>
        <w:t xml:space="preserve"> diseases, smoking status and gender. These parameters are chosen based on our initial research on this topicand has been collected from visiting various web resources, journals such as C</w:t>
      </w:r>
      <w:hyperlink r:id="rId8">
        <w:r>
          <w:rPr>
            <w:rFonts w:ascii="Helvetica Neue" w:eastAsia="Helvetica Neue" w:hAnsi="Helvetica Neue" w:cs="Helvetica Neue"/>
            <w:color w:val="2D3B45"/>
            <w:sz w:val="24"/>
            <w:szCs w:val="24"/>
          </w:rPr>
          <w:t>enters for Disease Control an</w:t>
        </w:r>
        <w:r>
          <w:rPr>
            <w:rFonts w:ascii="Helvetica Neue" w:eastAsia="Helvetica Neue" w:hAnsi="Helvetica Neue" w:cs="Helvetica Neue"/>
            <w:color w:val="2D3B45"/>
            <w:sz w:val="24"/>
            <w:szCs w:val="24"/>
          </w:rPr>
          <w:t>d Prevention</w:t>
        </w:r>
      </w:hyperlink>
      <w:r>
        <w:rPr>
          <w:rFonts w:ascii="Helvetica Neue" w:eastAsia="Helvetica Neue" w:hAnsi="Helvetica Neue" w:cs="Helvetica Neue"/>
          <w:color w:val="2D3B45"/>
          <w:sz w:val="24"/>
          <w:szCs w:val="24"/>
        </w:rPr>
        <w:t>( CDC) and ‘Heart’, which is an international peer reviewed journal that keeps cardiologists up to date with important research advances in cardiovascular disease.</w:t>
      </w:r>
    </w:p>
    <w:p w14:paraId="14E4946E" w14:textId="77777777" w:rsidR="00125FEF" w:rsidRDefault="00125FEF">
      <w:pPr>
        <w:shd w:val="clear" w:color="auto" w:fill="FFFFFF"/>
        <w:spacing w:line="240" w:lineRule="auto"/>
        <w:rPr>
          <w:rFonts w:ascii="Helvetica Neue" w:eastAsia="Helvetica Neue" w:hAnsi="Helvetica Neue" w:cs="Helvetica Neue"/>
          <w:color w:val="2D3B45"/>
          <w:sz w:val="24"/>
          <w:szCs w:val="24"/>
        </w:rPr>
      </w:pPr>
    </w:p>
    <w:p w14:paraId="201EF011" w14:textId="77777777" w:rsidR="00125FEF" w:rsidRDefault="00D43EBF">
      <w:pPr>
        <w:numPr>
          <w:ilvl w:val="0"/>
          <w:numId w:val="2"/>
        </w:numPr>
        <w:shd w:val="clear" w:color="auto" w:fill="FFFFFF"/>
        <w:spacing w:line="240"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Data Collection</w:t>
      </w:r>
    </w:p>
    <w:p w14:paraId="5DEC872D" w14:textId="77777777" w:rsidR="00125FEF" w:rsidRDefault="00125FEF">
      <w:pPr>
        <w:shd w:val="clear" w:color="auto" w:fill="FFFFFF"/>
        <w:spacing w:line="240" w:lineRule="auto"/>
        <w:ind w:left="720"/>
        <w:rPr>
          <w:rFonts w:ascii="Helvetica Neue" w:eastAsia="Helvetica Neue" w:hAnsi="Helvetica Neue" w:cs="Helvetica Neue"/>
          <w:color w:val="2D3B45"/>
          <w:sz w:val="24"/>
          <w:szCs w:val="24"/>
        </w:rPr>
      </w:pPr>
    </w:p>
    <w:p w14:paraId="560AC2BB" w14:textId="77777777" w:rsidR="00125FEF" w:rsidRDefault="00D43EBF">
      <w:pPr>
        <w:shd w:val="clear" w:color="auto" w:fill="FFFFFF"/>
        <w:spacing w:line="240" w:lineRule="auto"/>
        <w:ind w:left="720"/>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We collected more than 50,000 observations from patients and healthy people. The data source is Kaggle.com. We hope to learn the pattern behind the messy data and get some insights on the potential factors that would lead to stroke. This project would be h</w:t>
      </w:r>
      <w:r>
        <w:rPr>
          <w:rFonts w:ascii="Helvetica Neue" w:eastAsia="Helvetica Neue" w:hAnsi="Helvetica Neue" w:cs="Helvetica Neue"/>
          <w:color w:val="2D3B45"/>
          <w:sz w:val="24"/>
          <w:szCs w:val="24"/>
        </w:rPr>
        <w:t>elpful for doctors to pay more attention to those who are more likely to suffer from stroke, and for public to know more about stroke. Finally, we’d provide some recommendations for stakeholders including doctors, people who care about health, health organ</w:t>
      </w:r>
      <w:r>
        <w:rPr>
          <w:rFonts w:ascii="Helvetica Neue" w:eastAsia="Helvetica Neue" w:hAnsi="Helvetica Neue" w:cs="Helvetica Neue"/>
          <w:color w:val="2D3B45"/>
          <w:sz w:val="24"/>
          <w:szCs w:val="24"/>
        </w:rPr>
        <w:t>izations and so on.</w:t>
      </w:r>
    </w:p>
    <w:p w14:paraId="75DD63A9" w14:textId="77777777" w:rsidR="00125FEF" w:rsidRDefault="00125FEF"/>
    <w:p w14:paraId="49454188" w14:textId="77777777" w:rsidR="00125FEF" w:rsidRDefault="00D43EBF">
      <w:pPr>
        <w:numPr>
          <w:ilvl w:val="0"/>
          <w:numId w:val="4"/>
        </w:numPr>
        <w:spacing w:after="200"/>
        <w:rPr>
          <w:color w:val="2D3B45"/>
          <w:sz w:val="24"/>
          <w:szCs w:val="24"/>
        </w:rPr>
      </w:pPr>
      <w:r>
        <w:rPr>
          <w:color w:val="2D3B45"/>
          <w:sz w:val="24"/>
          <w:szCs w:val="24"/>
        </w:rPr>
        <w:lastRenderedPageBreak/>
        <w:t>Data Model description</w:t>
      </w:r>
    </w:p>
    <w:p w14:paraId="00EFD10E" w14:textId="77777777" w:rsidR="00125FEF" w:rsidRDefault="00D43EBF">
      <w:pPr>
        <w:spacing w:after="200"/>
        <w:ind w:left="720"/>
        <w:rPr>
          <w:color w:val="2D3B45"/>
          <w:sz w:val="24"/>
          <w:szCs w:val="24"/>
        </w:rPr>
      </w:pPr>
      <w:r>
        <w:rPr>
          <w:color w:val="2D3B45"/>
          <w:sz w:val="24"/>
          <w:szCs w:val="24"/>
        </w:rPr>
        <w:t xml:space="preserve">We have eleven explanatory variables as follows. Based on these values, we’ll make prediction on the probability that the patient would suffer from stroke. </w:t>
      </w:r>
    </w:p>
    <w:tbl>
      <w:tblPr>
        <w:tblStyle w:val="a"/>
        <w:tblW w:w="8640" w:type="dxa"/>
        <w:tblInd w:w="82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25"/>
        <w:gridCol w:w="1560"/>
        <w:gridCol w:w="5055"/>
      </w:tblGrid>
      <w:tr w:rsidR="00125FEF" w14:paraId="78EDABD1" w14:textId="77777777">
        <w:tc>
          <w:tcPr>
            <w:tcW w:w="2025" w:type="dxa"/>
            <w:shd w:val="clear" w:color="auto" w:fill="auto"/>
            <w:tcMar>
              <w:top w:w="100" w:type="dxa"/>
              <w:left w:w="100" w:type="dxa"/>
              <w:bottom w:w="100" w:type="dxa"/>
              <w:right w:w="100" w:type="dxa"/>
            </w:tcMar>
          </w:tcPr>
          <w:p w14:paraId="0B33C6FA" w14:textId="77777777" w:rsidR="00125FEF" w:rsidRDefault="00D43EBF">
            <w:pPr>
              <w:widowControl w:val="0"/>
              <w:spacing w:line="240" w:lineRule="auto"/>
              <w:rPr>
                <w:color w:val="2D3B45"/>
                <w:sz w:val="24"/>
                <w:szCs w:val="24"/>
              </w:rPr>
            </w:pPr>
            <w:r>
              <w:rPr>
                <w:color w:val="2D3B45"/>
                <w:sz w:val="24"/>
                <w:szCs w:val="24"/>
              </w:rPr>
              <w:t>Variable Name</w:t>
            </w:r>
          </w:p>
        </w:tc>
        <w:tc>
          <w:tcPr>
            <w:tcW w:w="1560" w:type="dxa"/>
            <w:shd w:val="clear" w:color="auto" w:fill="auto"/>
            <w:tcMar>
              <w:top w:w="100" w:type="dxa"/>
              <w:left w:w="100" w:type="dxa"/>
              <w:bottom w:w="100" w:type="dxa"/>
              <w:right w:w="100" w:type="dxa"/>
            </w:tcMar>
          </w:tcPr>
          <w:p w14:paraId="5C6523D6" w14:textId="77777777" w:rsidR="00125FEF" w:rsidRDefault="00D43EBF">
            <w:pPr>
              <w:widowControl w:val="0"/>
              <w:spacing w:line="240" w:lineRule="auto"/>
              <w:rPr>
                <w:color w:val="2D3B45"/>
                <w:sz w:val="24"/>
                <w:szCs w:val="24"/>
              </w:rPr>
            </w:pPr>
            <w:r>
              <w:rPr>
                <w:color w:val="2D3B45"/>
                <w:sz w:val="24"/>
                <w:szCs w:val="24"/>
              </w:rPr>
              <w:t>Data Type</w:t>
            </w:r>
          </w:p>
        </w:tc>
        <w:tc>
          <w:tcPr>
            <w:tcW w:w="5055" w:type="dxa"/>
            <w:shd w:val="clear" w:color="auto" w:fill="auto"/>
            <w:tcMar>
              <w:top w:w="100" w:type="dxa"/>
              <w:left w:w="100" w:type="dxa"/>
              <w:bottom w:w="100" w:type="dxa"/>
              <w:right w:w="100" w:type="dxa"/>
            </w:tcMar>
          </w:tcPr>
          <w:p w14:paraId="2F1CA4DE" w14:textId="77777777" w:rsidR="00125FEF" w:rsidRDefault="00D43EBF">
            <w:pPr>
              <w:widowControl w:val="0"/>
              <w:spacing w:line="240" w:lineRule="auto"/>
              <w:rPr>
                <w:color w:val="2D3B45"/>
                <w:sz w:val="24"/>
                <w:szCs w:val="24"/>
              </w:rPr>
            </w:pPr>
            <w:r>
              <w:rPr>
                <w:color w:val="2D3B45"/>
                <w:sz w:val="24"/>
                <w:szCs w:val="24"/>
              </w:rPr>
              <w:t>Description</w:t>
            </w:r>
          </w:p>
        </w:tc>
      </w:tr>
      <w:tr w:rsidR="00125FEF" w14:paraId="63AEDBCC" w14:textId="77777777">
        <w:tc>
          <w:tcPr>
            <w:tcW w:w="2025" w:type="dxa"/>
            <w:shd w:val="clear" w:color="auto" w:fill="auto"/>
            <w:tcMar>
              <w:top w:w="100" w:type="dxa"/>
              <w:left w:w="100" w:type="dxa"/>
              <w:bottom w:w="100" w:type="dxa"/>
              <w:right w:w="100" w:type="dxa"/>
            </w:tcMar>
          </w:tcPr>
          <w:p w14:paraId="50E56297" w14:textId="77777777" w:rsidR="00125FEF" w:rsidRDefault="00D43EBF">
            <w:pPr>
              <w:widowControl w:val="0"/>
              <w:spacing w:line="240" w:lineRule="auto"/>
              <w:rPr>
                <w:color w:val="2D3B45"/>
                <w:sz w:val="24"/>
                <w:szCs w:val="24"/>
              </w:rPr>
            </w:pPr>
            <w:r>
              <w:rPr>
                <w:color w:val="2D3B45"/>
                <w:sz w:val="24"/>
                <w:szCs w:val="24"/>
              </w:rPr>
              <w:t>ID</w:t>
            </w:r>
          </w:p>
        </w:tc>
        <w:tc>
          <w:tcPr>
            <w:tcW w:w="1560" w:type="dxa"/>
            <w:shd w:val="clear" w:color="auto" w:fill="auto"/>
            <w:tcMar>
              <w:top w:w="100" w:type="dxa"/>
              <w:left w:w="100" w:type="dxa"/>
              <w:bottom w:w="100" w:type="dxa"/>
              <w:right w:w="100" w:type="dxa"/>
            </w:tcMar>
          </w:tcPr>
          <w:p w14:paraId="0B0429D4" w14:textId="77777777" w:rsidR="00125FEF" w:rsidRDefault="00D43EBF">
            <w:pPr>
              <w:widowControl w:val="0"/>
              <w:spacing w:line="240" w:lineRule="auto"/>
              <w:rPr>
                <w:color w:val="2D3B45"/>
                <w:sz w:val="24"/>
                <w:szCs w:val="24"/>
              </w:rPr>
            </w:pPr>
            <w:r>
              <w:rPr>
                <w:color w:val="2D3B45"/>
                <w:sz w:val="24"/>
                <w:szCs w:val="24"/>
              </w:rPr>
              <w:t>int</w:t>
            </w:r>
          </w:p>
        </w:tc>
        <w:tc>
          <w:tcPr>
            <w:tcW w:w="5055" w:type="dxa"/>
            <w:shd w:val="clear" w:color="auto" w:fill="auto"/>
            <w:tcMar>
              <w:top w:w="100" w:type="dxa"/>
              <w:left w:w="100" w:type="dxa"/>
              <w:bottom w:w="100" w:type="dxa"/>
              <w:right w:w="100" w:type="dxa"/>
            </w:tcMar>
          </w:tcPr>
          <w:p w14:paraId="39C55DDE" w14:textId="77777777" w:rsidR="00125FEF" w:rsidRDefault="00D43EBF">
            <w:pPr>
              <w:widowControl w:val="0"/>
              <w:spacing w:line="240" w:lineRule="auto"/>
              <w:rPr>
                <w:color w:val="2D3B45"/>
                <w:sz w:val="24"/>
                <w:szCs w:val="24"/>
              </w:rPr>
            </w:pPr>
            <w:r>
              <w:rPr>
                <w:color w:val="2D3B45"/>
                <w:sz w:val="24"/>
                <w:szCs w:val="24"/>
              </w:rPr>
              <w:t>Patient ID</w:t>
            </w:r>
          </w:p>
        </w:tc>
      </w:tr>
      <w:tr w:rsidR="00125FEF" w14:paraId="3D5F5930" w14:textId="77777777">
        <w:tc>
          <w:tcPr>
            <w:tcW w:w="2025" w:type="dxa"/>
            <w:shd w:val="clear" w:color="auto" w:fill="auto"/>
            <w:tcMar>
              <w:top w:w="100" w:type="dxa"/>
              <w:left w:w="100" w:type="dxa"/>
              <w:bottom w:w="100" w:type="dxa"/>
              <w:right w:w="100" w:type="dxa"/>
            </w:tcMar>
          </w:tcPr>
          <w:p w14:paraId="46330C42" w14:textId="77777777" w:rsidR="00125FEF" w:rsidRDefault="00D43EBF">
            <w:pPr>
              <w:widowControl w:val="0"/>
              <w:spacing w:line="240" w:lineRule="auto"/>
              <w:rPr>
                <w:color w:val="2D3B45"/>
                <w:sz w:val="24"/>
                <w:szCs w:val="24"/>
              </w:rPr>
            </w:pPr>
            <w:r>
              <w:rPr>
                <w:color w:val="2D3B45"/>
                <w:sz w:val="24"/>
                <w:szCs w:val="24"/>
              </w:rPr>
              <w:t>Gender</w:t>
            </w:r>
          </w:p>
        </w:tc>
        <w:tc>
          <w:tcPr>
            <w:tcW w:w="1560" w:type="dxa"/>
            <w:shd w:val="clear" w:color="auto" w:fill="auto"/>
            <w:tcMar>
              <w:top w:w="100" w:type="dxa"/>
              <w:left w:w="100" w:type="dxa"/>
              <w:bottom w:w="100" w:type="dxa"/>
              <w:right w:w="100" w:type="dxa"/>
            </w:tcMar>
          </w:tcPr>
          <w:p w14:paraId="2F6A1014" w14:textId="77777777" w:rsidR="00125FEF" w:rsidRDefault="00D43EBF">
            <w:pPr>
              <w:widowControl w:val="0"/>
              <w:spacing w:line="240" w:lineRule="auto"/>
              <w:rPr>
                <w:color w:val="2D3B45"/>
                <w:sz w:val="24"/>
                <w:szCs w:val="24"/>
              </w:rPr>
            </w:pPr>
            <w:r>
              <w:rPr>
                <w:color w:val="2D3B45"/>
                <w:sz w:val="24"/>
                <w:szCs w:val="24"/>
              </w:rPr>
              <w:t>string</w:t>
            </w:r>
          </w:p>
        </w:tc>
        <w:tc>
          <w:tcPr>
            <w:tcW w:w="5055" w:type="dxa"/>
            <w:shd w:val="clear" w:color="auto" w:fill="auto"/>
            <w:tcMar>
              <w:top w:w="100" w:type="dxa"/>
              <w:left w:w="100" w:type="dxa"/>
              <w:bottom w:w="100" w:type="dxa"/>
              <w:right w:w="100" w:type="dxa"/>
            </w:tcMar>
          </w:tcPr>
          <w:p w14:paraId="12F7896A" w14:textId="77777777" w:rsidR="00125FEF" w:rsidRDefault="00D43EBF">
            <w:pPr>
              <w:widowControl w:val="0"/>
              <w:spacing w:line="240" w:lineRule="auto"/>
              <w:rPr>
                <w:color w:val="2D3B45"/>
                <w:sz w:val="24"/>
                <w:szCs w:val="24"/>
              </w:rPr>
            </w:pPr>
            <w:r>
              <w:rPr>
                <w:color w:val="2D3B45"/>
                <w:sz w:val="24"/>
                <w:szCs w:val="24"/>
              </w:rPr>
              <w:t>Gender of Patient</w:t>
            </w:r>
          </w:p>
        </w:tc>
      </w:tr>
      <w:tr w:rsidR="00125FEF" w14:paraId="7734C993" w14:textId="77777777">
        <w:tc>
          <w:tcPr>
            <w:tcW w:w="2025" w:type="dxa"/>
            <w:shd w:val="clear" w:color="auto" w:fill="auto"/>
            <w:tcMar>
              <w:top w:w="100" w:type="dxa"/>
              <w:left w:w="100" w:type="dxa"/>
              <w:bottom w:w="100" w:type="dxa"/>
              <w:right w:w="100" w:type="dxa"/>
            </w:tcMar>
          </w:tcPr>
          <w:p w14:paraId="0DED4A53" w14:textId="77777777" w:rsidR="00125FEF" w:rsidRDefault="00D43EBF">
            <w:pPr>
              <w:widowControl w:val="0"/>
              <w:spacing w:line="240" w:lineRule="auto"/>
              <w:rPr>
                <w:color w:val="2D3B45"/>
                <w:sz w:val="24"/>
                <w:szCs w:val="24"/>
              </w:rPr>
            </w:pPr>
            <w:r>
              <w:rPr>
                <w:color w:val="2D3B45"/>
                <w:sz w:val="24"/>
                <w:szCs w:val="24"/>
              </w:rPr>
              <w:t>age</w:t>
            </w:r>
          </w:p>
        </w:tc>
        <w:tc>
          <w:tcPr>
            <w:tcW w:w="1560" w:type="dxa"/>
            <w:shd w:val="clear" w:color="auto" w:fill="auto"/>
            <w:tcMar>
              <w:top w:w="100" w:type="dxa"/>
              <w:left w:w="100" w:type="dxa"/>
              <w:bottom w:w="100" w:type="dxa"/>
              <w:right w:w="100" w:type="dxa"/>
            </w:tcMar>
          </w:tcPr>
          <w:p w14:paraId="63491B5B" w14:textId="77777777" w:rsidR="00125FEF" w:rsidRDefault="00D43EBF">
            <w:pPr>
              <w:widowControl w:val="0"/>
              <w:spacing w:line="240" w:lineRule="auto"/>
              <w:rPr>
                <w:color w:val="2D3B45"/>
                <w:sz w:val="24"/>
                <w:szCs w:val="24"/>
              </w:rPr>
            </w:pPr>
            <w:r>
              <w:rPr>
                <w:color w:val="2D3B45"/>
                <w:sz w:val="24"/>
                <w:szCs w:val="24"/>
              </w:rPr>
              <w:t>int</w:t>
            </w:r>
          </w:p>
        </w:tc>
        <w:tc>
          <w:tcPr>
            <w:tcW w:w="5055" w:type="dxa"/>
            <w:shd w:val="clear" w:color="auto" w:fill="auto"/>
            <w:tcMar>
              <w:top w:w="100" w:type="dxa"/>
              <w:left w:w="100" w:type="dxa"/>
              <w:bottom w:w="100" w:type="dxa"/>
              <w:right w:w="100" w:type="dxa"/>
            </w:tcMar>
          </w:tcPr>
          <w:p w14:paraId="06AB5DA9" w14:textId="77777777" w:rsidR="00125FEF" w:rsidRDefault="00D43EBF">
            <w:pPr>
              <w:widowControl w:val="0"/>
              <w:spacing w:line="240" w:lineRule="auto"/>
              <w:rPr>
                <w:color w:val="2D3B45"/>
                <w:sz w:val="24"/>
                <w:szCs w:val="24"/>
              </w:rPr>
            </w:pPr>
            <w:r>
              <w:rPr>
                <w:color w:val="2D3B45"/>
                <w:sz w:val="24"/>
                <w:szCs w:val="24"/>
              </w:rPr>
              <w:t>Age of Patient</w:t>
            </w:r>
          </w:p>
        </w:tc>
      </w:tr>
      <w:tr w:rsidR="00125FEF" w14:paraId="353AE58B" w14:textId="77777777">
        <w:trPr>
          <w:trHeight w:val="540"/>
        </w:trPr>
        <w:tc>
          <w:tcPr>
            <w:tcW w:w="2025" w:type="dxa"/>
            <w:shd w:val="clear" w:color="auto" w:fill="auto"/>
            <w:tcMar>
              <w:top w:w="100" w:type="dxa"/>
              <w:left w:w="100" w:type="dxa"/>
              <w:bottom w:w="100" w:type="dxa"/>
              <w:right w:w="100" w:type="dxa"/>
            </w:tcMar>
          </w:tcPr>
          <w:p w14:paraId="3F25FA8C" w14:textId="77777777" w:rsidR="00125FEF" w:rsidRDefault="00D43EBF">
            <w:pPr>
              <w:widowControl w:val="0"/>
              <w:spacing w:line="240" w:lineRule="auto"/>
              <w:rPr>
                <w:color w:val="2D3B45"/>
                <w:sz w:val="24"/>
                <w:szCs w:val="24"/>
              </w:rPr>
            </w:pPr>
            <w:r>
              <w:rPr>
                <w:color w:val="2D3B45"/>
                <w:sz w:val="24"/>
                <w:szCs w:val="24"/>
              </w:rPr>
              <w:t>hypertension</w:t>
            </w:r>
          </w:p>
        </w:tc>
        <w:tc>
          <w:tcPr>
            <w:tcW w:w="1560" w:type="dxa"/>
            <w:shd w:val="clear" w:color="auto" w:fill="auto"/>
            <w:tcMar>
              <w:top w:w="100" w:type="dxa"/>
              <w:left w:w="100" w:type="dxa"/>
              <w:bottom w:w="100" w:type="dxa"/>
              <w:right w:w="100" w:type="dxa"/>
            </w:tcMar>
          </w:tcPr>
          <w:p w14:paraId="2F09A74D" w14:textId="77777777" w:rsidR="00125FEF" w:rsidRDefault="00D43EBF">
            <w:pPr>
              <w:widowControl w:val="0"/>
              <w:spacing w:line="240" w:lineRule="auto"/>
              <w:rPr>
                <w:color w:val="2D3B45"/>
                <w:sz w:val="24"/>
                <w:szCs w:val="24"/>
              </w:rPr>
            </w:pPr>
            <w:r>
              <w:rPr>
                <w:color w:val="2D3B45"/>
                <w:sz w:val="24"/>
                <w:szCs w:val="24"/>
              </w:rPr>
              <w:t>binary</w:t>
            </w:r>
          </w:p>
        </w:tc>
        <w:tc>
          <w:tcPr>
            <w:tcW w:w="5055" w:type="dxa"/>
            <w:shd w:val="clear" w:color="auto" w:fill="auto"/>
            <w:tcMar>
              <w:top w:w="100" w:type="dxa"/>
              <w:left w:w="100" w:type="dxa"/>
              <w:bottom w:w="100" w:type="dxa"/>
              <w:right w:w="100" w:type="dxa"/>
            </w:tcMar>
          </w:tcPr>
          <w:p w14:paraId="2063F1AB" w14:textId="77777777" w:rsidR="00125FEF" w:rsidRDefault="00D43EBF">
            <w:pPr>
              <w:widowControl w:val="0"/>
              <w:spacing w:line="240" w:lineRule="auto"/>
              <w:rPr>
                <w:color w:val="2D3B45"/>
                <w:sz w:val="24"/>
                <w:szCs w:val="24"/>
              </w:rPr>
            </w:pPr>
            <w:r>
              <w:rPr>
                <w:color w:val="2D3B45"/>
                <w:sz w:val="24"/>
                <w:szCs w:val="24"/>
              </w:rPr>
              <w:t>0 indicates no hypertension; 1 indicates suffering from hypertension</w:t>
            </w:r>
          </w:p>
        </w:tc>
      </w:tr>
      <w:tr w:rsidR="00125FEF" w14:paraId="32DAC0F6" w14:textId="77777777">
        <w:tc>
          <w:tcPr>
            <w:tcW w:w="2025" w:type="dxa"/>
            <w:shd w:val="clear" w:color="auto" w:fill="auto"/>
            <w:tcMar>
              <w:top w:w="100" w:type="dxa"/>
              <w:left w:w="100" w:type="dxa"/>
              <w:bottom w:w="100" w:type="dxa"/>
              <w:right w:w="100" w:type="dxa"/>
            </w:tcMar>
          </w:tcPr>
          <w:p w14:paraId="2F84D6B8" w14:textId="77777777" w:rsidR="00125FEF" w:rsidRDefault="00D43EBF">
            <w:pPr>
              <w:widowControl w:val="0"/>
              <w:spacing w:line="240" w:lineRule="auto"/>
              <w:rPr>
                <w:color w:val="2D3B45"/>
                <w:sz w:val="24"/>
                <w:szCs w:val="24"/>
              </w:rPr>
            </w:pPr>
            <w:r>
              <w:rPr>
                <w:color w:val="2D3B45"/>
                <w:sz w:val="24"/>
                <w:szCs w:val="24"/>
              </w:rPr>
              <w:t>Heart disease</w:t>
            </w:r>
          </w:p>
        </w:tc>
        <w:tc>
          <w:tcPr>
            <w:tcW w:w="1560" w:type="dxa"/>
            <w:shd w:val="clear" w:color="auto" w:fill="auto"/>
            <w:tcMar>
              <w:top w:w="100" w:type="dxa"/>
              <w:left w:w="100" w:type="dxa"/>
              <w:bottom w:w="100" w:type="dxa"/>
              <w:right w:w="100" w:type="dxa"/>
            </w:tcMar>
          </w:tcPr>
          <w:p w14:paraId="162E26CA" w14:textId="77777777" w:rsidR="00125FEF" w:rsidRDefault="00D43EBF">
            <w:pPr>
              <w:widowControl w:val="0"/>
              <w:spacing w:line="240" w:lineRule="auto"/>
              <w:rPr>
                <w:color w:val="2D3B45"/>
                <w:sz w:val="24"/>
                <w:szCs w:val="24"/>
              </w:rPr>
            </w:pPr>
            <w:r>
              <w:rPr>
                <w:color w:val="2D3B45"/>
                <w:sz w:val="24"/>
                <w:szCs w:val="24"/>
              </w:rPr>
              <w:t>binary</w:t>
            </w:r>
          </w:p>
        </w:tc>
        <w:tc>
          <w:tcPr>
            <w:tcW w:w="5055" w:type="dxa"/>
            <w:shd w:val="clear" w:color="auto" w:fill="auto"/>
            <w:tcMar>
              <w:top w:w="100" w:type="dxa"/>
              <w:left w:w="100" w:type="dxa"/>
              <w:bottom w:w="100" w:type="dxa"/>
              <w:right w:w="100" w:type="dxa"/>
            </w:tcMar>
          </w:tcPr>
          <w:p w14:paraId="0392D3FA" w14:textId="77777777" w:rsidR="00125FEF" w:rsidRDefault="00D43EBF">
            <w:pPr>
              <w:widowControl w:val="0"/>
              <w:spacing w:line="240" w:lineRule="auto"/>
              <w:rPr>
                <w:color w:val="2D3B45"/>
                <w:sz w:val="24"/>
                <w:szCs w:val="24"/>
              </w:rPr>
            </w:pPr>
            <w:r>
              <w:rPr>
                <w:color w:val="2D3B45"/>
                <w:sz w:val="24"/>
                <w:szCs w:val="24"/>
              </w:rPr>
              <w:t>0 indicates no heart disease; 1 indicates suffering from heart disease</w:t>
            </w:r>
          </w:p>
        </w:tc>
      </w:tr>
      <w:tr w:rsidR="00125FEF" w14:paraId="79B75B4D" w14:textId="77777777">
        <w:tc>
          <w:tcPr>
            <w:tcW w:w="2025" w:type="dxa"/>
            <w:shd w:val="clear" w:color="auto" w:fill="auto"/>
            <w:tcMar>
              <w:top w:w="100" w:type="dxa"/>
              <w:left w:w="100" w:type="dxa"/>
              <w:bottom w:w="100" w:type="dxa"/>
              <w:right w:w="100" w:type="dxa"/>
            </w:tcMar>
          </w:tcPr>
          <w:p w14:paraId="0D297E7A" w14:textId="77777777" w:rsidR="00125FEF" w:rsidRDefault="00D43EBF">
            <w:pPr>
              <w:widowControl w:val="0"/>
              <w:spacing w:line="240" w:lineRule="auto"/>
              <w:rPr>
                <w:color w:val="2D3B45"/>
                <w:sz w:val="24"/>
                <w:szCs w:val="24"/>
              </w:rPr>
            </w:pPr>
            <w:r>
              <w:rPr>
                <w:color w:val="2D3B45"/>
                <w:sz w:val="24"/>
                <w:szCs w:val="24"/>
              </w:rPr>
              <w:t>Ever married</w:t>
            </w:r>
          </w:p>
        </w:tc>
        <w:tc>
          <w:tcPr>
            <w:tcW w:w="1560" w:type="dxa"/>
            <w:shd w:val="clear" w:color="auto" w:fill="auto"/>
            <w:tcMar>
              <w:top w:w="100" w:type="dxa"/>
              <w:left w:w="100" w:type="dxa"/>
              <w:bottom w:w="100" w:type="dxa"/>
              <w:right w:w="100" w:type="dxa"/>
            </w:tcMar>
          </w:tcPr>
          <w:p w14:paraId="0BE5D162" w14:textId="77777777" w:rsidR="00125FEF" w:rsidRDefault="00D43EBF">
            <w:pPr>
              <w:widowControl w:val="0"/>
              <w:spacing w:line="240" w:lineRule="auto"/>
              <w:rPr>
                <w:color w:val="2D3B45"/>
                <w:sz w:val="24"/>
                <w:szCs w:val="24"/>
              </w:rPr>
            </w:pPr>
            <w:r>
              <w:rPr>
                <w:color w:val="2D3B45"/>
                <w:sz w:val="24"/>
                <w:szCs w:val="24"/>
              </w:rPr>
              <w:t>string</w:t>
            </w:r>
          </w:p>
        </w:tc>
        <w:tc>
          <w:tcPr>
            <w:tcW w:w="5055" w:type="dxa"/>
            <w:shd w:val="clear" w:color="auto" w:fill="auto"/>
            <w:tcMar>
              <w:top w:w="100" w:type="dxa"/>
              <w:left w:w="100" w:type="dxa"/>
              <w:bottom w:w="100" w:type="dxa"/>
              <w:right w:w="100" w:type="dxa"/>
            </w:tcMar>
          </w:tcPr>
          <w:p w14:paraId="0A9E65E3" w14:textId="77777777" w:rsidR="00125FEF" w:rsidRDefault="00D43EBF">
            <w:pPr>
              <w:widowControl w:val="0"/>
              <w:spacing w:line="240" w:lineRule="auto"/>
              <w:rPr>
                <w:color w:val="2D3B45"/>
                <w:sz w:val="24"/>
                <w:szCs w:val="24"/>
              </w:rPr>
            </w:pPr>
            <w:r>
              <w:rPr>
                <w:color w:val="2D3B45"/>
                <w:sz w:val="24"/>
                <w:szCs w:val="24"/>
              </w:rPr>
              <w:t>Yes or no</w:t>
            </w:r>
          </w:p>
        </w:tc>
      </w:tr>
      <w:tr w:rsidR="00125FEF" w14:paraId="4290D54B" w14:textId="77777777">
        <w:tc>
          <w:tcPr>
            <w:tcW w:w="2025" w:type="dxa"/>
            <w:shd w:val="clear" w:color="auto" w:fill="auto"/>
            <w:tcMar>
              <w:top w:w="100" w:type="dxa"/>
              <w:left w:w="100" w:type="dxa"/>
              <w:bottom w:w="100" w:type="dxa"/>
              <w:right w:w="100" w:type="dxa"/>
            </w:tcMar>
          </w:tcPr>
          <w:p w14:paraId="0A368EC3" w14:textId="77777777" w:rsidR="00125FEF" w:rsidRDefault="00D43EBF">
            <w:pPr>
              <w:widowControl w:val="0"/>
              <w:spacing w:line="240" w:lineRule="auto"/>
              <w:rPr>
                <w:color w:val="2D3B45"/>
                <w:sz w:val="24"/>
                <w:szCs w:val="24"/>
              </w:rPr>
            </w:pPr>
            <w:r>
              <w:rPr>
                <w:color w:val="2D3B45"/>
                <w:sz w:val="24"/>
                <w:szCs w:val="24"/>
              </w:rPr>
              <w:t>Work type</w:t>
            </w:r>
          </w:p>
        </w:tc>
        <w:tc>
          <w:tcPr>
            <w:tcW w:w="1560" w:type="dxa"/>
            <w:shd w:val="clear" w:color="auto" w:fill="auto"/>
            <w:tcMar>
              <w:top w:w="100" w:type="dxa"/>
              <w:left w:w="100" w:type="dxa"/>
              <w:bottom w:w="100" w:type="dxa"/>
              <w:right w:w="100" w:type="dxa"/>
            </w:tcMar>
          </w:tcPr>
          <w:p w14:paraId="6A0F96FE" w14:textId="77777777" w:rsidR="00125FEF" w:rsidRDefault="00D43EBF">
            <w:pPr>
              <w:widowControl w:val="0"/>
              <w:spacing w:line="240" w:lineRule="auto"/>
              <w:rPr>
                <w:color w:val="2D3B45"/>
                <w:sz w:val="24"/>
                <w:szCs w:val="24"/>
              </w:rPr>
            </w:pPr>
            <w:r>
              <w:rPr>
                <w:color w:val="2D3B45"/>
                <w:sz w:val="24"/>
                <w:szCs w:val="24"/>
              </w:rPr>
              <w:t>string</w:t>
            </w:r>
          </w:p>
        </w:tc>
        <w:tc>
          <w:tcPr>
            <w:tcW w:w="5055" w:type="dxa"/>
            <w:shd w:val="clear" w:color="auto" w:fill="auto"/>
            <w:tcMar>
              <w:top w:w="100" w:type="dxa"/>
              <w:left w:w="100" w:type="dxa"/>
              <w:bottom w:w="100" w:type="dxa"/>
              <w:right w:w="100" w:type="dxa"/>
            </w:tcMar>
          </w:tcPr>
          <w:p w14:paraId="73208B67" w14:textId="77777777" w:rsidR="00125FEF" w:rsidRDefault="00D43EBF">
            <w:pPr>
              <w:widowControl w:val="0"/>
              <w:spacing w:line="240" w:lineRule="auto"/>
              <w:rPr>
                <w:color w:val="2D3B45"/>
                <w:sz w:val="24"/>
                <w:szCs w:val="24"/>
              </w:rPr>
            </w:pPr>
            <w:r>
              <w:rPr>
                <w:color w:val="2D3B45"/>
                <w:sz w:val="24"/>
                <w:szCs w:val="24"/>
              </w:rPr>
              <w:t>Type of occupation (five classifications would be given for users to choose from)</w:t>
            </w:r>
          </w:p>
        </w:tc>
      </w:tr>
      <w:tr w:rsidR="00125FEF" w14:paraId="16F90CFE" w14:textId="77777777">
        <w:tc>
          <w:tcPr>
            <w:tcW w:w="2025" w:type="dxa"/>
            <w:shd w:val="clear" w:color="auto" w:fill="auto"/>
            <w:tcMar>
              <w:top w:w="100" w:type="dxa"/>
              <w:left w:w="100" w:type="dxa"/>
              <w:bottom w:w="100" w:type="dxa"/>
              <w:right w:w="100" w:type="dxa"/>
            </w:tcMar>
          </w:tcPr>
          <w:p w14:paraId="49538738" w14:textId="77777777" w:rsidR="00125FEF" w:rsidRDefault="00D43EBF">
            <w:pPr>
              <w:widowControl w:val="0"/>
              <w:spacing w:line="240" w:lineRule="auto"/>
              <w:rPr>
                <w:color w:val="2D3B45"/>
                <w:sz w:val="24"/>
                <w:szCs w:val="24"/>
              </w:rPr>
            </w:pPr>
            <w:r>
              <w:rPr>
                <w:color w:val="2D3B45"/>
                <w:sz w:val="24"/>
                <w:szCs w:val="24"/>
              </w:rPr>
              <w:t>Average glucose level</w:t>
            </w:r>
          </w:p>
        </w:tc>
        <w:tc>
          <w:tcPr>
            <w:tcW w:w="1560" w:type="dxa"/>
            <w:shd w:val="clear" w:color="auto" w:fill="auto"/>
            <w:tcMar>
              <w:top w:w="100" w:type="dxa"/>
              <w:left w:w="100" w:type="dxa"/>
              <w:bottom w:w="100" w:type="dxa"/>
              <w:right w:w="100" w:type="dxa"/>
            </w:tcMar>
          </w:tcPr>
          <w:p w14:paraId="24775B8B" w14:textId="77777777" w:rsidR="00125FEF" w:rsidRDefault="00D43EBF">
            <w:pPr>
              <w:widowControl w:val="0"/>
              <w:spacing w:line="240" w:lineRule="auto"/>
              <w:rPr>
                <w:color w:val="2D3B45"/>
                <w:sz w:val="24"/>
                <w:szCs w:val="24"/>
              </w:rPr>
            </w:pPr>
            <w:r>
              <w:rPr>
                <w:color w:val="2D3B45"/>
                <w:sz w:val="24"/>
                <w:szCs w:val="24"/>
              </w:rPr>
              <w:t>float</w:t>
            </w:r>
          </w:p>
        </w:tc>
        <w:tc>
          <w:tcPr>
            <w:tcW w:w="5055" w:type="dxa"/>
            <w:shd w:val="clear" w:color="auto" w:fill="auto"/>
            <w:tcMar>
              <w:top w:w="100" w:type="dxa"/>
              <w:left w:w="100" w:type="dxa"/>
              <w:bottom w:w="100" w:type="dxa"/>
              <w:right w:w="100" w:type="dxa"/>
            </w:tcMar>
          </w:tcPr>
          <w:p w14:paraId="11FFA210" w14:textId="77777777" w:rsidR="00125FEF" w:rsidRDefault="00D43EBF">
            <w:pPr>
              <w:widowControl w:val="0"/>
              <w:spacing w:line="240" w:lineRule="auto"/>
              <w:rPr>
                <w:color w:val="2D3B45"/>
                <w:sz w:val="24"/>
                <w:szCs w:val="24"/>
              </w:rPr>
            </w:pPr>
            <w:r>
              <w:rPr>
                <w:color w:val="2D3B45"/>
                <w:sz w:val="24"/>
                <w:szCs w:val="24"/>
              </w:rPr>
              <w:t>Average Glucose level measured after meal</w:t>
            </w:r>
          </w:p>
        </w:tc>
      </w:tr>
      <w:tr w:rsidR="00125FEF" w14:paraId="6B3643AD" w14:textId="77777777">
        <w:tc>
          <w:tcPr>
            <w:tcW w:w="2025" w:type="dxa"/>
            <w:shd w:val="clear" w:color="auto" w:fill="auto"/>
            <w:tcMar>
              <w:top w:w="100" w:type="dxa"/>
              <w:left w:w="100" w:type="dxa"/>
              <w:bottom w:w="100" w:type="dxa"/>
              <w:right w:w="100" w:type="dxa"/>
            </w:tcMar>
          </w:tcPr>
          <w:p w14:paraId="6B742332" w14:textId="77777777" w:rsidR="00125FEF" w:rsidRDefault="00D43EBF">
            <w:pPr>
              <w:widowControl w:val="0"/>
              <w:spacing w:line="240" w:lineRule="auto"/>
              <w:rPr>
                <w:color w:val="2D3B45"/>
                <w:sz w:val="24"/>
                <w:szCs w:val="24"/>
              </w:rPr>
            </w:pPr>
            <w:r>
              <w:rPr>
                <w:color w:val="2D3B45"/>
                <w:sz w:val="24"/>
                <w:szCs w:val="24"/>
              </w:rPr>
              <w:t>Residence type</w:t>
            </w:r>
          </w:p>
        </w:tc>
        <w:tc>
          <w:tcPr>
            <w:tcW w:w="1560" w:type="dxa"/>
            <w:shd w:val="clear" w:color="auto" w:fill="auto"/>
            <w:tcMar>
              <w:top w:w="100" w:type="dxa"/>
              <w:left w:w="100" w:type="dxa"/>
              <w:bottom w:w="100" w:type="dxa"/>
              <w:right w:w="100" w:type="dxa"/>
            </w:tcMar>
          </w:tcPr>
          <w:p w14:paraId="61771479" w14:textId="77777777" w:rsidR="00125FEF" w:rsidRDefault="00D43EBF">
            <w:pPr>
              <w:widowControl w:val="0"/>
              <w:spacing w:line="240" w:lineRule="auto"/>
              <w:rPr>
                <w:color w:val="2D3B45"/>
                <w:sz w:val="24"/>
                <w:szCs w:val="24"/>
              </w:rPr>
            </w:pPr>
            <w:r>
              <w:rPr>
                <w:color w:val="2D3B45"/>
                <w:sz w:val="24"/>
                <w:szCs w:val="24"/>
              </w:rPr>
              <w:t>string</w:t>
            </w:r>
          </w:p>
        </w:tc>
        <w:tc>
          <w:tcPr>
            <w:tcW w:w="5055" w:type="dxa"/>
            <w:shd w:val="clear" w:color="auto" w:fill="auto"/>
            <w:tcMar>
              <w:top w:w="100" w:type="dxa"/>
              <w:left w:w="100" w:type="dxa"/>
              <w:bottom w:w="100" w:type="dxa"/>
              <w:right w:w="100" w:type="dxa"/>
            </w:tcMar>
          </w:tcPr>
          <w:p w14:paraId="30594198" w14:textId="77777777" w:rsidR="00125FEF" w:rsidRDefault="00D43EBF">
            <w:pPr>
              <w:widowControl w:val="0"/>
              <w:spacing w:line="240" w:lineRule="auto"/>
              <w:rPr>
                <w:color w:val="2D3B45"/>
                <w:sz w:val="24"/>
                <w:szCs w:val="24"/>
              </w:rPr>
            </w:pPr>
            <w:r>
              <w:rPr>
                <w:color w:val="2D3B45"/>
                <w:sz w:val="24"/>
                <w:szCs w:val="24"/>
              </w:rPr>
              <w:t>Area type of residence (Urban/Rural)</w:t>
            </w:r>
          </w:p>
        </w:tc>
      </w:tr>
      <w:tr w:rsidR="00125FEF" w14:paraId="0B5A8483" w14:textId="77777777">
        <w:tc>
          <w:tcPr>
            <w:tcW w:w="2025" w:type="dxa"/>
            <w:shd w:val="clear" w:color="auto" w:fill="auto"/>
            <w:tcMar>
              <w:top w:w="100" w:type="dxa"/>
              <w:left w:w="100" w:type="dxa"/>
              <w:bottom w:w="100" w:type="dxa"/>
              <w:right w:w="100" w:type="dxa"/>
            </w:tcMar>
          </w:tcPr>
          <w:p w14:paraId="1BCF2D6D" w14:textId="77777777" w:rsidR="00125FEF" w:rsidRDefault="00D43EBF">
            <w:pPr>
              <w:widowControl w:val="0"/>
              <w:spacing w:line="240" w:lineRule="auto"/>
              <w:rPr>
                <w:color w:val="2D3B45"/>
                <w:sz w:val="24"/>
                <w:szCs w:val="24"/>
              </w:rPr>
            </w:pPr>
            <w:r>
              <w:rPr>
                <w:color w:val="2D3B45"/>
                <w:sz w:val="24"/>
                <w:szCs w:val="24"/>
              </w:rPr>
              <w:t>bmi</w:t>
            </w:r>
          </w:p>
        </w:tc>
        <w:tc>
          <w:tcPr>
            <w:tcW w:w="1560" w:type="dxa"/>
            <w:shd w:val="clear" w:color="auto" w:fill="auto"/>
            <w:tcMar>
              <w:top w:w="100" w:type="dxa"/>
              <w:left w:w="100" w:type="dxa"/>
              <w:bottom w:w="100" w:type="dxa"/>
              <w:right w:w="100" w:type="dxa"/>
            </w:tcMar>
          </w:tcPr>
          <w:p w14:paraId="760E5F86" w14:textId="77777777" w:rsidR="00125FEF" w:rsidRDefault="00D43EBF">
            <w:pPr>
              <w:widowControl w:val="0"/>
              <w:spacing w:line="240" w:lineRule="auto"/>
              <w:rPr>
                <w:color w:val="2D3B45"/>
                <w:sz w:val="24"/>
                <w:szCs w:val="24"/>
              </w:rPr>
            </w:pPr>
            <w:r>
              <w:rPr>
                <w:color w:val="2D3B45"/>
                <w:sz w:val="24"/>
                <w:szCs w:val="24"/>
              </w:rPr>
              <w:t>float</w:t>
            </w:r>
          </w:p>
        </w:tc>
        <w:tc>
          <w:tcPr>
            <w:tcW w:w="5055" w:type="dxa"/>
            <w:shd w:val="clear" w:color="auto" w:fill="auto"/>
            <w:tcMar>
              <w:top w:w="100" w:type="dxa"/>
              <w:left w:w="100" w:type="dxa"/>
              <w:bottom w:w="100" w:type="dxa"/>
              <w:right w:w="100" w:type="dxa"/>
            </w:tcMar>
          </w:tcPr>
          <w:p w14:paraId="207388F9" w14:textId="77777777" w:rsidR="00125FEF" w:rsidRDefault="00D43EBF">
            <w:pPr>
              <w:widowControl w:val="0"/>
              <w:spacing w:line="240" w:lineRule="auto"/>
              <w:rPr>
                <w:color w:val="2D3B45"/>
                <w:sz w:val="24"/>
                <w:szCs w:val="24"/>
              </w:rPr>
            </w:pPr>
            <w:r>
              <w:rPr>
                <w:color w:val="2D3B45"/>
                <w:sz w:val="24"/>
                <w:szCs w:val="24"/>
              </w:rPr>
              <w:t>Body mass index</w:t>
            </w:r>
          </w:p>
        </w:tc>
      </w:tr>
      <w:tr w:rsidR="00125FEF" w14:paraId="220786DA" w14:textId="77777777">
        <w:tc>
          <w:tcPr>
            <w:tcW w:w="2025" w:type="dxa"/>
            <w:shd w:val="clear" w:color="auto" w:fill="auto"/>
            <w:tcMar>
              <w:top w:w="100" w:type="dxa"/>
              <w:left w:w="100" w:type="dxa"/>
              <w:bottom w:w="100" w:type="dxa"/>
              <w:right w:w="100" w:type="dxa"/>
            </w:tcMar>
          </w:tcPr>
          <w:p w14:paraId="2A9A5714" w14:textId="77777777" w:rsidR="00125FEF" w:rsidRDefault="00D43EBF">
            <w:pPr>
              <w:widowControl w:val="0"/>
              <w:spacing w:line="240" w:lineRule="auto"/>
              <w:rPr>
                <w:color w:val="2D3B45"/>
                <w:sz w:val="24"/>
                <w:szCs w:val="24"/>
              </w:rPr>
            </w:pPr>
            <w:r>
              <w:rPr>
                <w:color w:val="2D3B45"/>
                <w:sz w:val="24"/>
                <w:szCs w:val="24"/>
              </w:rPr>
              <w:t>Smoking status</w:t>
            </w:r>
          </w:p>
        </w:tc>
        <w:tc>
          <w:tcPr>
            <w:tcW w:w="1560" w:type="dxa"/>
            <w:shd w:val="clear" w:color="auto" w:fill="auto"/>
            <w:tcMar>
              <w:top w:w="100" w:type="dxa"/>
              <w:left w:w="100" w:type="dxa"/>
              <w:bottom w:w="100" w:type="dxa"/>
              <w:right w:w="100" w:type="dxa"/>
            </w:tcMar>
          </w:tcPr>
          <w:p w14:paraId="7E0B6AA9" w14:textId="77777777" w:rsidR="00125FEF" w:rsidRDefault="00D43EBF">
            <w:pPr>
              <w:widowControl w:val="0"/>
              <w:spacing w:line="240" w:lineRule="auto"/>
              <w:rPr>
                <w:color w:val="2D3B45"/>
                <w:sz w:val="24"/>
                <w:szCs w:val="24"/>
              </w:rPr>
            </w:pPr>
            <w:r>
              <w:rPr>
                <w:color w:val="2D3B45"/>
                <w:sz w:val="24"/>
                <w:szCs w:val="24"/>
              </w:rPr>
              <w:t>string</w:t>
            </w:r>
          </w:p>
        </w:tc>
        <w:tc>
          <w:tcPr>
            <w:tcW w:w="5055" w:type="dxa"/>
            <w:shd w:val="clear" w:color="auto" w:fill="auto"/>
            <w:tcMar>
              <w:top w:w="100" w:type="dxa"/>
              <w:left w:w="100" w:type="dxa"/>
              <w:bottom w:w="100" w:type="dxa"/>
              <w:right w:w="100" w:type="dxa"/>
            </w:tcMar>
          </w:tcPr>
          <w:p w14:paraId="1707D1C7" w14:textId="77777777" w:rsidR="00125FEF" w:rsidRDefault="00D43EBF">
            <w:pPr>
              <w:widowControl w:val="0"/>
              <w:spacing w:line="240" w:lineRule="auto"/>
              <w:rPr>
                <w:color w:val="2D3B45"/>
                <w:sz w:val="24"/>
                <w:szCs w:val="24"/>
              </w:rPr>
            </w:pPr>
            <w:r>
              <w:rPr>
                <w:color w:val="2D3B45"/>
                <w:sz w:val="24"/>
                <w:szCs w:val="24"/>
              </w:rPr>
              <w:t>Patient’s smoking status (three types of smoking status would be given for users to choose from)</w:t>
            </w:r>
          </w:p>
        </w:tc>
      </w:tr>
    </w:tbl>
    <w:p w14:paraId="15CD1E95" w14:textId="77777777" w:rsidR="00125FEF" w:rsidRDefault="00125FEF">
      <w:pPr>
        <w:spacing w:after="200"/>
        <w:ind w:left="720"/>
        <w:rPr>
          <w:color w:val="2D3B45"/>
          <w:sz w:val="21"/>
          <w:szCs w:val="21"/>
        </w:rPr>
      </w:pPr>
    </w:p>
    <w:p w14:paraId="791AF53F" w14:textId="77777777" w:rsidR="00125FEF" w:rsidRDefault="00D43EBF">
      <w:pPr>
        <w:numPr>
          <w:ilvl w:val="0"/>
          <w:numId w:val="1"/>
        </w:numPr>
        <w:shd w:val="clear" w:color="auto" w:fill="FFFFFF"/>
        <w:spacing w:line="240"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Data cleaning</w:t>
      </w:r>
    </w:p>
    <w:p w14:paraId="1A3F57CB" w14:textId="77777777" w:rsidR="00125FEF" w:rsidRDefault="00D43EBF">
      <w:pPr>
        <w:shd w:val="clear" w:color="auto" w:fill="FFFFFF"/>
        <w:spacing w:line="240" w:lineRule="auto"/>
        <w:ind w:left="720"/>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We used Python and Microsoft Azure platform to perform data cleaning task. For the data cleaning part, we dropped the row</w:t>
      </w:r>
      <w:r>
        <w:rPr>
          <w:rFonts w:ascii="Helvetica Neue" w:eastAsia="Helvetica Neue" w:hAnsi="Helvetica Neue" w:cs="Helvetica Neue"/>
          <w:color w:val="2D3B45"/>
          <w:sz w:val="24"/>
          <w:szCs w:val="24"/>
        </w:rPr>
        <w:t>s with missing bmi variable, around 10% of the total observations.</w:t>
      </w:r>
    </w:p>
    <w:p w14:paraId="0B17BB6D" w14:textId="77777777" w:rsidR="00125FEF" w:rsidRDefault="00125FEF">
      <w:pPr>
        <w:shd w:val="clear" w:color="auto" w:fill="FFFFFF"/>
        <w:spacing w:line="240" w:lineRule="auto"/>
        <w:ind w:left="720"/>
        <w:rPr>
          <w:rFonts w:ascii="Helvetica Neue" w:eastAsia="Helvetica Neue" w:hAnsi="Helvetica Neue" w:cs="Helvetica Neue"/>
          <w:color w:val="2D3B45"/>
          <w:sz w:val="24"/>
          <w:szCs w:val="24"/>
        </w:rPr>
      </w:pPr>
    </w:p>
    <w:p w14:paraId="287DEC50" w14:textId="77777777" w:rsidR="00125FEF" w:rsidRDefault="00D43EBF">
      <w:pPr>
        <w:numPr>
          <w:ilvl w:val="0"/>
          <w:numId w:val="6"/>
        </w:numPr>
        <w:shd w:val="clear" w:color="auto" w:fill="FFFFFF"/>
        <w:spacing w:line="240" w:lineRule="auto"/>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ML model training</w:t>
      </w:r>
    </w:p>
    <w:p w14:paraId="01DF76E2" w14:textId="77777777" w:rsidR="00125FEF" w:rsidRDefault="00D43EBF">
      <w:pPr>
        <w:shd w:val="clear" w:color="auto" w:fill="FFFFFF"/>
        <w:spacing w:line="240" w:lineRule="auto"/>
        <w:ind w:left="720"/>
        <w:rPr>
          <w:rFonts w:ascii="Helvetica Neue" w:eastAsia="Helvetica Neue" w:hAnsi="Helvetica Neue" w:cs="Helvetica Neue"/>
          <w:color w:val="2D3B45"/>
          <w:sz w:val="24"/>
          <w:szCs w:val="24"/>
        </w:rPr>
      </w:pPr>
      <w:r>
        <w:rPr>
          <w:rFonts w:ascii="Helvetica Neue" w:eastAsia="Helvetica Neue" w:hAnsi="Helvetica Neue" w:cs="Helvetica Neue"/>
          <w:color w:val="2D3B45"/>
          <w:sz w:val="24"/>
          <w:szCs w:val="24"/>
        </w:rPr>
        <w:t>We used Azure ML studio to train the model and wrapped a predictive web service. All 10 features were selected to build the logistic regression model. The web service out</w:t>
      </w:r>
      <w:r>
        <w:rPr>
          <w:rFonts w:ascii="Helvetica Neue" w:eastAsia="Helvetica Neue" w:hAnsi="Helvetica Neue" w:cs="Helvetica Neue"/>
          <w:color w:val="2D3B45"/>
          <w:sz w:val="24"/>
          <w:szCs w:val="24"/>
        </w:rPr>
        <w:t>put is the predicted probability that the patient would suffer from stroke. Our final predictive model is shown as follows.</w:t>
      </w:r>
    </w:p>
    <w:p w14:paraId="74E069F4" w14:textId="77777777" w:rsidR="00125FEF" w:rsidRDefault="00125FEF">
      <w:pPr>
        <w:shd w:val="clear" w:color="auto" w:fill="FFFFFF"/>
        <w:spacing w:line="240" w:lineRule="auto"/>
        <w:ind w:left="720"/>
        <w:rPr>
          <w:rFonts w:ascii="Helvetica Neue" w:eastAsia="Helvetica Neue" w:hAnsi="Helvetica Neue" w:cs="Helvetica Neue"/>
          <w:color w:val="2D3B45"/>
          <w:sz w:val="24"/>
          <w:szCs w:val="24"/>
        </w:rPr>
      </w:pPr>
    </w:p>
    <w:sdt>
      <w:sdtPr>
        <w:id w:val="-157996170"/>
        <w:docPartObj>
          <w:docPartGallery w:val="Table of Contents"/>
          <w:docPartUnique/>
        </w:docPartObj>
      </w:sdtPr>
      <w:sdtEndPr/>
      <w:sdtContent>
        <w:p w14:paraId="604DBC23" w14:textId="77777777" w:rsidR="00125FEF" w:rsidRDefault="00D43EBF">
          <w:pPr>
            <w:tabs>
              <w:tab w:val="right" w:pos="9360"/>
            </w:tabs>
            <w:spacing w:before="200" w:after="80" w:line="240" w:lineRule="auto"/>
            <w:rPr>
              <w:color w:val="2D3B45"/>
            </w:rPr>
          </w:pPr>
          <w:r>
            <w:fldChar w:fldCharType="begin"/>
          </w:r>
          <w:r>
            <w:instrText xml:space="preserve"> TOC \h \u \z </w:instrText>
          </w:r>
          <w:r>
            <w:fldChar w:fldCharType="end"/>
          </w:r>
        </w:p>
      </w:sdtContent>
    </w:sdt>
    <w:p w14:paraId="21377D48" w14:textId="77777777" w:rsidR="00125FEF" w:rsidRDefault="00125FEF">
      <w:pPr>
        <w:rPr>
          <w:rFonts w:ascii="Helvetica Neue" w:eastAsia="Helvetica Neue" w:hAnsi="Helvetica Neue" w:cs="Helvetica Neue"/>
          <w:color w:val="2D3B45"/>
          <w:sz w:val="24"/>
          <w:szCs w:val="24"/>
        </w:rPr>
      </w:pPr>
    </w:p>
    <w:p w14:paraId="68CE0294" w14:textId="77777777" w:rsidR="00125FEF" w:rsidRDefault="00125FEF">
      <w:pPr>
        <w:shd w:val="clear" w:color="auto" w:fill="FFFFFF"/>
        <w:spacing w:line="240" w:lineRule="auto"/>
        <w:ind w:left="720"/>
        <w:rPr>
          <w:rFonts w:ascii="Helvetica Neue" w:eastAsia="Helvetica Neue" w:hAnsi="Helvetica Neue" w:cs="Helvetica Neue"/>
          <w:color w:val="2D3B45"/>
          <w:sz w:val="24"/>
          <w:szCs w:val="24"/>
        </w:rPr>
      </w:pPr>
    </w:p>
    <w:p w14:paraId="4245D649" w14:textId="77777777" w:rsidR="00125FEF" w:rsidRDefault="00D43EBF">
      <w:pPr>
        <w:shd w:val="clear" w:color="auto" w:fill="FFFFFF"/>
        <w:spacing w:line="240" w:lineRule="auto"/>
        <w:ind w:left="720"/>
        <w:rPr>
          <w:rFonts w:ascii="Helvetica Neue" w:eastAsia="Helvetica Neue" w:hAnsi="Helvetica Neue" w:cs="Helvetica Neue"/>
          <w:color w:val="2D3B45"/>
          <w:sz w:val="24"/>
          <w:szCs w:val="24"/>
        </w:rPr>
      </w:pPr>
      <w:r>
        <w:rPr>
          <w:rFonts w:ascii="Helvetica Neue" w:eastAsia="Helvetica Neue" w:hAnsi="Helvetica Neue" w:cs="Helvetica Neue"/>
          <w:noProof/>
          <w:color w:val="2D3B45"/>
          <w:sz w:val="24"/>
          <w:szCs w:val="24"/>
        </w:rPr>
        <w:drawing>
          <wp:inline distT="19050" distB="19050" distL="19050" distR="19050" wp14:anchorId="4D2ED756" wp14:editId="1907E5F2">
            <wp:extent cx="5267931" cy="4073345"/>
            <wp:effectExtent l="0" t="0" r="0" b="0"/>
            <wp:docPr id="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267931" cy="4073345"/>
                    </a:xfrm>
                    <a:prstGeom prst="rect">
                      <a:avLst/>
                    </a:prstGeom>
                    <a:ln/>
                  </pic:spPr>
                </pic:pic>
              </a:graphicData>
            </a:graphic>
          </wp:inline>
        </w:drawing>
      </w:r>
    </w:p>
    <w:p w14:paraId="0C3A854A" w14:textId="77777777" w:rsidR="00125FEF" w:rsidRDefault="00125FEF"/>
    <w:p w14:paraId="3C182866" w14:textId="77777777" w:rsidR="00125FEF" w:rsidRDefault="00D43EBF">
      <w:pPr>
        <w:pStyle w:val="Heading1"/>
        <w:numPr>
          <w:ilvl w:val="0"/>
          <w:numId w:val="7"/>
        </w:numPr>
      </w:pPr>
      <w:bookmarkStart w:id="6" w:name="_rqgirtzeda99" w:colFirst="0" w:colLast="0"/>
      <w:bookmarkEnd w:id="6"/>
      <w:r>
        <w:lastRenderedPageBreak/>
        <w:t>Design</w:t>
      </w:r>
    </w:p>
    <w:p w14:paraId="05D29398" w14:textId="77777777" w:rsidR="00125FEF" w:rsidRDefault="00D43EBF">
      <w:pPr>
        <w:spacing w:after="200"/>
        <w:rPr>
          <w:color w:val="2D3B45"/>
          <w:sz w:val="24"/>
          <w:szCs w:val="24"/>
        </w:rPr>
      </w:pPr>
      <w:r>
        <w:rPr>
          <w:noProof/>
          <w:color w:val="2D3B45"/>
          <w:sz w:val="24"/>
          <w:szCs w:val="24"/>
        </w:rPr>
        <w:drawing>
          <wp:inline distT="114300" distB="114300" distL="114300" distR="114300" wp14:anchorId="5F0D3760" wp14:editId="19123C23">
            <wp:extent cx="5943600" cy="2857500"/>
            <wp:effectExtent l="0" t="0" r="0" b="0"/>
            <wp:docPr id="1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5943600" cy="2857500"/>
                    </a:xfrm>
                    <a:prstGeom prst="rect">
                      <a:avLst/>
                    </a:prstGeom>
                    <a:ln/>
                  </pic:spPr>
                </pic:pic>
              </a:graphicData>
            </a:graphic>
          </wp:inline>
        </w:drawing>
      </w:r>
    </w:p>
    <w:p w14:paraId="7A74ED15" w14:textId="77777777" w:rsidR="00125FEF" w:rsidRDefault="00D43EBF">
      <w:pPr>
        <w:spacing w:after="200"/>
        <w:rPr>
          <w:color w:val="2D3B45"/>
          <w:sz w:val="24"/>
          <w:szCs w:val="24"/>
        </w:rPr>
      </w:pPr>
      <w:r>
        <w:rPr>
          <w:color w:val="2D3B45"/>
          <w:sz w:val="24"/>
          <w:szCs w:val="24"/>
        </w:rPr>
        <w:t>Above is a high level overview of our approach to Database operations. We have obtained a dataset containing patient information from Kaggle.com . We performed data cleaning and transformation operations on the data set to feed as input to Azure Machine Le</w:t>
      </w:r>
      <w:r>
        <w:rPr>
          <w:color w:val="2D3B45"/>
          <w:sz w:val="24"/>
          <w:szCs w:val="24"/>
        </w:rPr>
        <w:t>arning Studio for modeling. We used logistic regression model for predictive analysis and splitted the data set into training and test data(75:25).After we are satisfied with our model, we deployed our predictive model built in Azure Machine Learning studi</w:t>
      </w:r>
      <w:r>
        <w:rPr>
          <w:color w:val="2D3B45"/>
          <w:sz w:val="24"/>
          <w:szCs w:val="24"/>
        </w:rPr>
        <w:t>o as a scalable, fault tolerant Web service. Using this model we would call the Web API in our Azure Webapp. The web application would accept test parameters from the user as input and provide prediction result as output. These input parameters would be ru</w:t>
      </w:r>
      <w:r>
        <w:rPr>
          <w:color w:val="2D3B45"/>
          <w:sz w:val="24"/>
          <w:szCs w:val="24"/>
        </w:rPr>
        <w:t>n by the Web API against the model and return a result in the form of a prediction to the user. The input features and prediction result would then be stored in the Azure SQL database for later access if a user/admin wishes to see the past prediction resul</w:t>
      </w:r>
      <w:r>
        <w:rPr>
          <w:color w:val="2D3B45"/>
          <w:sz w:val="24"/>
          <w:szCs w:val="24"/>
        </w:rPr>
        <w:t>ts.</w:t>
      </w:r>
    </w:p>
    <w:p w14:paraId="72B827AD" w14:textId="77777777" w:rsidR="00125FEF" w:rsidRDefault="00D43EBF">
      <w:pPr>
        <w:spacing w:after="200"/>
        <w:rPr>
          <w:color w:val="2D3B45"/>
          <w:sz w:val="24"/>
          <w:szCs w:val="24"/>
        </w:rPr>
      </w:pPr>
      <w:r>
        <w:rPr>
          <w:color w:val="2D3B45"/>
          <w:sz w:val="24"/>
          <w:szCs w:val="24"/>
        </w:rPr>
        <w:t>We used ROC curve to evaluate our model. The AUC for our model is 0.859. The threshold we set for our model is 0.5. The overall accuracy rate is 98.3%, which is pretty good.</w:t>
      </w:r>
    </w:p>
    <w:p w14:paraId="1DD70B2A" w14:textId="77777777" w:rsidR="00125FEF" w:rsidRDefault="00125FEF">
      <w:pPr>
        <w:spacing w:after="200"/>
        <w:rPr>
          <w:color w:val="2D3B45"/>
          <w:sz w:val="24"/>
          <w:szCs w:val="24"/>
        </w:rPr>
      </w:pPr>
    </w:p>
    <w:p w14:paraId="5DD412B6" w14:textId="77777777" w:rsidR="00125FEF" w:rsidRDefault="00125FEF">
      <w:pPr>
        <w:spacing w:after="200"/>
        <w:rPr>
          <w:color w:val="2D3B45"/>
          <w:sz w:val="24"/>
          <w:szCs w:val="24"/>
        </w:rPr>
      </w:pPr>
    </w:p>
    <w:p w14:paraId="2BDEC2C2" w14:textId="77777777" w:rsidR="00125FEF" w:rsidRDefault="00D43EBF">
      <w:pPr>
        <w:pStyle w:val="Heading1"/>
        <w:numPr>
          <w:ilvl w:val="0"/>
          <w:numId w:val="7"/>
        </w:numPr>
      </w:pPr>
      <w:bookmarkStart w:id="7" w:name="_12yfnk6pbzg7" w:colFirst="0" w:colLast="0"/>
      <w:bookmarkEnd w:id="7"/>
      <w:r>
        <w:t>Results</w:t>
      </w:r>
    </w:p>
    <w:p w14:paraId="1BE262DF" w14:textId="77777777" w:rsidR="00125FEF" w:rsidRDefault="00125FEF"/>
    <w:p w14:paraId="56F7C90C" w14:textId="77777777" w:rsidR="00125FEF" w:rsidRDefault="00D43EBF">
      <w:r>
        <w:rPr>
          <w:noProof/>
        </w:rPr>
        <w:lastRenderedPageBreak/>
        <w:drawing>
          <wp:inline distT="19050" distB="19050" distL="19050" distR="19050" wp14:anchorId="6B99D185" wp14:editId="0707CE1C">
            <wp:extent cx="5943600" cy="3200400"/>
            <wp:effectExtent l="0" t="0" r="0" b="0"/>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5943600" cy="3200400"/>
                    </a:xfrm>
                    <a:prstGeom prst="rect">
                      <a:avLst/>
                    </a:prstGeom>
                    <a:ln/>
                  </pic:spPr>
                </pic:pic>
              </a:graphicData>
            </a:graphic>
          </wp:inline>
        </w:drawing>
      </w:r>
    </w:p>
    <w:p w14:paraId="7AE8A87F" w14:textId="77777777" w:rsidR="00125FEF" w:rsidRDefault="00D43EBF">
      <w:pPr>
        <w:jc w:val="center"/>
        <w:rPr>
          <w:b/>
        </w:rPr>
      </w:pPr>
      <w:r>
        <w:rPr>
          <w:b/>
        </w:rPr>
        <w:t>C# code for developing the front end of the Azure web application</w:t>
      </w:r>
      <w:r>
        <w:rPr>
          <w:b/>
        </w:rPr>
        <w:t xml:space="preserve"> using ASP.Net</w:t>
      </w:r>
    </w:p>
    <w:p w14:paraId="4A9519DB" w14:textId="77777777" w:rsidR="00125FEF" w:rsidRDefault="00125FEF"/>
    <w:p w14:paraId="550DBB00" w14:textId="77777777" w:rsidR="00125FEF" w:rsidRDefault="00D43EBF">
      <w:r>
        <w:t>We developed a web app using C#, HTML, ASP.NET and deployed it on the Azure platform. This web application made use of RestSharp framework to make use of the Web API to communicate with our Predictive model, which was deployed as a web serv</w:t>
      </w:r>
      <w:r>
        <w:t>ice. Furthermore, we used the Newtonsoft frameworks to parse, query and modify JSON using JObject. We also added a functionality to save the predictions results and data back to the Azure SQL Database. Finally to complete the web app experience we develope</w:t>
      </w:r>
      <w:r>
        <w:t xml:space="preserve">d an intuitive user interface which talked about our goals and the work we are doing and redirecting the users to the prediction app. </w:t>
      </w:r>
    </w:p>
    <w:p w14:paraId="0ACBE40B" w14:textId="77777777" w:rsidR="00125FEF" w:rsidRDefault="00125FEF"/>
    <w:p w14:paraId="4AF822D5" w14:textId="77777777" w:rsidR="00125FEF" w:rsidRDefault="00D43EBF">
      <w:r>
        <w:rPr>
          <w:noProof/>
        </w:rPr>
        <w:lastRenderedPageBreak/>
        <w:drawing>
          <wp:inline distT="19050" distB="19050" distL="19050" distR="19050" wp14:anchorId="517AC623" wp14:editId="6E100EDE">
            <wp:extent cx="5943600" cy="3340100"/>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a:srcRect/>
                    <a:stretch>
                      <a:fillRect/>
                    </a:stretch>
                  </pic:blipFill>
                  <pic:spPr>
                    <a:xfrm>
                      <a:off x="0" y="0"/>
                      <a:ext cx="5943600" cy="3340100"/>
                    </a:xfrm>
                    <a:prstGeom prst="rect">
                      <a:avLst/>
                    </a:prstGeom>
                    <a:ln/>
                  </pic:spPr>
                </pic:pic>
              </a:graphicData>
            </a:graphic>
          </wp:inline>
        </w:drawing>
      </w:r>
    </w:p>
    <w:p w14:paraId="2C5D1EFF" w14:textId="77777777" w:rsidR="00125FEF" w:rsidRDefault="00D43EBF">
      <w:pPr>
        <w:jc w:val="center"/>
        <w:rPr>
          <w:b/>
        </w:rPr>
      </w:pPr>
      <w:r>
        <w:rPr>
          <w:b/>
        </w:rPr>
        <w:t>The web application’s opening page</w:t>
      </w:r>
    </w:p>
    <w:p w14:paraId="0B7AD968" w14:textId="77777777" w:rsidR="00125FEF" w:rsidRDefault="00125FEF"/>
    <w:p w14:paraId="02F32A2D" w14:textId="77777777" w:rsidR="00125FEF" w:rsidRDefault="00D43EBF">
      <w:r>
        <w:rPr>
          <w:noProof/>
        </w:rPr>
        <w:drawing>
          <wp:inline distT="19050" distB="19050" distL="19050" distR="19050" wp14:anchorId="791758E6" wp14:editId="0FBA724F">
            <wp:extent cx="5943600" cy="2908300"/>
            <wp:effectExtent l="0" t="0" r="0" b="0"/>
            <wp:docPr id="1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5943600" cy="2908300"/>
                    </a:xfrm>
                    <a:prstGeom prst="rect">
                      <a:avLst/>
                    </a:prstGeom>
                    <a:ln/>
                  </pic:spPr>
                </pic:pic>
              </a:graphicData>
            </a:graphic>
          </wp:inline>
        </w:drawing>
      </w:r>
    </w:p>
    <w:p w14:paraId="45A5A716" w14:textId="77777777" w:rsidR="00125FEF" w:rsidRDefault="00D43EBF">
      <w:pPr>
        <w:jc w:val="center"/>
        <w:rPr>
          <w:b/>
        </w:rPr>
      </w:pPr>
      <w:r>
        <w:rPr>
          <w:b/>
        </w:rPr>
        <w:t>The prediction page of the web application</w:t>
      </w:r>
    </w:p>
    <w:p w14:paraId="7F07CD4F" w14:textId="77777777" w:rsidR="00125FEF" w:rsidRDefault="00125FEF"/>
    <w:p w14:paraId="695C4A21" w14:textId="77777777" w:rsidR="00125FEF" w:rsidRDefault="00D43EBF">
      <w:r>
        <w:t xml:space="preserve">The deployment of this web app ties in strongly to the strategic goals of the hospital for which we are appointed. We want to create value for business as well as patients. This strategy has a chain reaction where one event leads to another to achieve the </w:t>
      </w:r>
      <w:r>
        <w:t xml:space="preserve">final goal of leveraging business. Our efforts will bear fruit in three primary areas - </w:t>
      </w:r>
    </w:p>
    <w:p w14:paraId="1494CCB3" w14:textId="77777777" w:rsidR="00125FEF" w:rsidRDefault="00125FEF"/>
    <w:p w14:paraId="2B7DBA68" w14:textId="77777777" w:rsidR="00125FEF" w:rsidRDefault="00D43EBF">
      <w:r>
        <w:lastRenderedPageBreak/>
        <w:t>Prioritize the customer experience - a customer experience-oriented company as an enterprise that focuses its strategy, energy and budget on processes that enhance th</w:t>
      </w:r>
      <w:r>
        <w:t>e knowledge of and engagement with customers in this case the patients. This helps to tackle the business problem of patient leaking and loyalty.</w:t>
      </w:r>
    </w:p>
    <w:p w14:paraId="1164F749" w14:textId="77777777" w:rsidR="00125FEF" w:rsidRDefault="00125FEF"/>
    <w:p w14:paraId="696F5447" w14:textId="77777777" w:rsidR="00125FEF" w:rsidRDefault="00D43EBF">
      <w:r>
        <w:t xml:space="preserve">ROI of Digital Transformation - With a better customer engagement, patients will be more likely to visit the </w:t>
      </w:r>
      <w:r>
        <w:t xml:space="preserve">same doctors and hospitals more often to stay healthy. Making the patients aware about the health benefits of such regular checkups will lead to repeat business and increased revenue for the healthcare organization. </w:t>
      </w:r>
    </w:p>
    <w:p w14:paraId="6F0120CD" w14:textId="77777777" w:rsidR="00125FEF" w:rsidRDefault="00125FEF"/>
    <w:p w14:paraId="19543FBA" w14:textId="77777777" w:rsidR="00125FEF" w:rsidRDefault="00D43EBF">
      <w:pPr>
        <w:rPr>
          <w:b/>
          <w:color w:val="8F8F8F"/>
          <w:sz w:val="21"/>
          <w:szCs w:val="21"/>
          <w:highlight w:val="white"/>
        </w:rPr>
      </w:pPr>
      <w:r>
        <w:t>Managing information - With properly t</w:t>
      </w:r>
      <w:r>
        <w:t>rained IT staff in place, hospitals will be better equipped to handle data more effectively and comply with healthcare regulations and laws (HIPAA, FDA) without paying any fines for non-compliance.</w:t>
      </w:r>
    </w:p>
    <w:p w14:paraId="501D81BC" w14:textId="77777777" w:rsidR="00125FEF" w:rsidRDefault="00125FEF">
      <w:pPr>
        <w:rPr>
          <w:b/>
          <w:color w:val="8F8F8F"/>
          <w:sz w:val="21"/>
          <w:szCs w:val="21"/>
          <w:highlight w:val="white"/>
        </w:rPr>
      </w:pPr>
    </w:p>
    <w:p w14:paraId="1706E7DC" w14:textId="77777777" w:rsidR="00125FEF" w:rsidRDefault="00125FEF"/>
    <w:p w14:paraId="7EF99F3C" w14:textId="77777777" w:rsidR="00125FEF" w:rsidRDefault="00D43EBF">
      <w:pPr>
        <w:pStyle w:val="Heading1"/>
        <w:numPr>
          <w:ilvl w:val="0"/>
          <w:numId w:val="7"/>
        </w:numPr>
      </w:pPr>
      <w:bookmarkStart w:id="8" w:name="_nq4llvsfw7mx" w:colFirst="0" w:colLast="0"/>
      <w:bookmarkEnd w:id="8"/>
      <w:r>
        <w:t>Discussion</w:t>
      </w:r>
    </w:p>
    <w:p w14:paraId="495EC977" w14:textId="77777777" w:rsidR="00125FEF" w:rsidRDefault="00125FEF">
      <w:pPr>
        <w:shd w:val="clear" w:color="auto" w:fill="FFFFFF"/>
        <w:spacing w:after="200"/>
        <w:rPr>
          <w:color w:val="2D3B45"/>
          <w:sz w:val="24"/>
          <w:szCs w:val="24"/>
        </w:rPr>
      </w:pPr>
    </w:p>
    <w:p w14:paraId="5463C00F" w14:textId="77777777" w:rsidR="00125FEF" w:rsidRDefault="00D43EBF">
      <w:pPr>
        <w:shd w:val="clear" w:color="auto" w:fill="FFFFFF"/>
        <w:spacing w:after="200"/>
        <w:rPr>
          <w:color w:val="2D3B45"/>
          <w:sz w:val="24"/>
          <w:szCs w:val="24"/>
        </w:rPr>
      </w:pPr>
      <w:r>
        <w:rPr>
          <w:color w:val="2D3B45"/>
          <w:sz w:val="24"/>
          <w:szCs w:val="24"/>
        </w:rPr>
        <w:t xml:space="preserve">What were the most interesting sub-problems </w:t>
      </w:r>
      <w:r>
        <w:rPr>
          <w:color w:val="2D3B45"/>
          <w:sz w:val="24"/>
          <w:szCs w:val="24"/>
        </w:rPr>
        <w:t xml:space="preserve">related to your work? What design decisions were particularly difficult? What has the audience learned from your work? </w:t>
      </w:r>
    </w:p>
    <w:p w14:paraId="11CBD386" w14:textId="77777777" w:rsidR="00125FEF" w:rsidRDefault="00D43EBF">
      <w:pPr>
        <w:shd w:val="clear" w:color="auto" w:fill="FFFFFF"/>
        <w:spacing w:after="200"/>
        <w:rPr>
          <w:color w:val="2D3B45"/>
          <w:sz w:val="24"/>
          <w:szCs w:val="24"/>
        </w:rPr>
      </w:pPr>
      <w:r>
        <w:rPr>
          <w:color w:val="2D3B45"/>
          <w:sz w:val="24"/>
          <w:szCs w:val="24"/>
        </w:rPr>
        <w:t>The most interesting sub-problem for us was to choose the suitable methods for ETL, machine learning algorithm as well as model deployme</w:t>
      </w:r>
      <w:r>
        <w:rPr>
          <w:color w:val="2D3B45"/>
          <w:sz w:val="24"/>
          <w:szCs w:val="24"/>
        </w:rPr>
        <w:t>nt on Azure. We first used Python Jupyter Notebook to perform data cleaning and transformation process. Then we loaded the cleaned data into ML studio to train the model. For the machine learning algorithm, we used logistic regression since it’s faster and</w:t>
      </w:r>
      <w:r>
        <w:rPr>
          <w:color w:val="2D3B45"/>
          <w:sz w:val="24"/>
          <w:szCs w:val="24"/>
        </w:rPr>
        <w:t xml:space="preserve"> more accurate than others. For the model deployment, we used C# to build a web app on Azure, which enables patients/doctors to input the parameters, and the app can output the prediction on the webpage. </w:t>
      </w:r>
    </w:p>
    <w:p w14:paraId="537E6783" w14:textId="77777777" w:rsidR="00125FEF" w:rsidRDefault="00D43EBF">
      <w:pPr>
        <w:shd w:val="clear" w:color="auto" w:fill="FFFFFF"/>
        <w:spacing w:after="200"/>
        <w:rPr>
          <w:color w:val="2D3B45"/>
          <w:sz w:val="24"/>
          <w:szCs w:val="24"/>
        </w:rPr>
      </w:pPr>
      <w:r>
        <w:rPr>
          <w:color w:val="2D3B45"/>
          <w:sz w:val="24"/>
          <w:szCs w:val="24"/>
        </w:rPr>
        <w:t>The challenging part was the connection to Azure SQ</w:t>
      </w:r>
      <w:r>
        <w:rPr>
          <w:color w:val="2D3B45"/>
          <w:sz w:val="24"/>
          <w:szCs w:val="24"/>
        </w:rPr>
        <w:t>L database. We tried many times to store the data obtained from the front-end and the prediction results into our database and eventually succeeded to store our results in master database. This project is helpful for people to understand the whole design a</w:t>
      </w:r>
      <w:r>
        <w:rPr>
          <w:color w:val="2D3B45"/>
          <w:sz w:val="24"/>
          <w:szCs w:val="24"/>
        </w:rPr>
        <w:t>nd implementation process for an Azure web app with machine learning algorithms deployed in the back-end. It gives them an end to end solution for deploying ML based web applications on Microsoft Azure successfully.</w:t>
      </w:r>
    </w:p>
    <w:p w14:paraId="3355F065" w14:textId="77777777" w:rsidR="00125FEF" w:rsidRDefault="00D43EBF">
      <w:pPr>
        <w:pStyle w:val="Heading1"/>
        <w:numPr>
          <w:ilvl w:val="0"/>
          <w:numId w:val="7"/>
        </w:numPr>
      </w:pPr>
      <w:bookmarkStart w:id="9" w:name="_48bt81gjklo2" w:colFirst="0" w:colLast="0"/>
      <w:bookmarkEnd w:id="9"/>
      <w:r>
        <w:lastRenderedPageBreak/>
        <w:t>Future Work</w:t>
      </w:r>
    </w:p>
    <w:p w14:paraId="02F42A70" w14:textId="77777777" w:rsidR="00125FEF" w:rsidRDefault="00125FEF"/>
    <w:p w14:paraId="6C0CB2B2" w14:textId="77777777" w:rsidR="00125FEF" w:rsidRDefault="00D43EBF">
      <w:r>
        <w:t xml:space="preserve">We would like to focus our </w:t>
      </w:r>
      <w:r>
        <w:t xml:space="preserve">efforts on the following things going forward - </w:t>
      </w:r>
    </w:p>
    <w:p w14:paraId="3E3056B8" w14:textId="77777777" w:rsidR="00125FEF" w:rsidRDefault="00125FEF"/>
    <w:p w14:paraId="5F7BAB95" w14:textId="77777777" w:rsidR="00125FEF" w:rsidRDefault="00D43EBF">
      <w:pPr>
        <w:widowControl w:val="0"/>
        <w:spacing w:line="312" w:lineRule="auto"/>
      </w:pPr>
      <w:r>
        <w:t>Data Cleaning Processes -  First of all, more work is needed on cleaning the data. Due to time and resource constraints we were unable to devote much time on clean data collection and transformation. We fol</w:t>
      </w:r>
      <w:r>
        <w:t>lowed basic ETL strategy to cleanse the data so that our input feed for the ML model gave us the expected results that we were seeking for. Normalizing the data is a critical first step. We can use Amazon Mechanical Turk’s (MTurk)  human labeling service t</w:t>
      </w:r>
      <w:r>
        <w:t>o have real-life people annotate or clean your labels to make sure your models are being trained on high-quality data.</w:t>
      </w:r>
    </w:p>
    <w:p w14:paraId="26724BB2" w14:textId="77777777" w:rsidR="00125FEF" w:rsidRDefault="00125FEF"/>
    <w:p w14:paraId="09CEB9F8" w14:textId="77777777" w:rsidR="00125FEF" w:rsidRDefault="00D43EBF">
      <w:r>
        <w:t>Hybrid Cloud strategy -  Hybrid cloud is a cloud computing environment that uses a mix of private cloud and public cloud services with o</w:t>
      </w:r>
      <w:r>
        <w:t>rchestration between the platforms allowing data and applications to be shared between them. D</w:t>
      </w:r>
      <w:hyperlink r:id="rId14">
        <w:r>
          <w:t>igital business transformation</w:t>
        </w:r>
      </w:hyperlink>
      <w:r>
        <w:t xml:space="preserve"> agendas are focused on investments to make</w:t>
      </w:r>
      <w:r>
        <w:t xml:space="preserve"> money. The primary benefit of a hybrid cloud is agility. The need to adapt and change direction quickly is a core principle of a digital business and this can be achieved by combining public clouds, private clouds, and on-premises resources.</w:t>
      </w:r>
    </w:p>
    <w:p w14:paraId="5AC10B73" w14:textId="77777777" w:rsidR="00125FEF" w:rsidRDefault="00125FEF"/>
    <w:p w14:paraId="3AE128FF" w14:textId="77777777" w:rsidR="00125FEF" w:rsidRDefault="00D43EBF">
      <w:r>
        <w:t>BI analytics</w:t>
      </w:r>
      <w:r>
        <w:t xml:space="preserve"> - The beauty of Cloud BI applications is that they are accessible on multiple devices and web browsers. This is circumventing traditional software barriers such as the requirement to access the application on-site. Using targeted dashboards customized for</w:t>
      </w:r>
      <w:r>
        <w:t xml:space="preserve"> doctors to view individual high risk patients, doctors will be able to identify opportunities for improvement. The hospital then can develop and deploy highly targeted, specific interventions to promote those improvements in care, such as proactive measur</w:t>
      </w:r>
      <w:r>
        <w:t>es to be taken by patients to reduce stroke chances.</w:t>
      </w:r>
    </w:p>
    <w:p w14:paraId="6AEE9FE4" w14:textId="77777777" w:rsidR="00125FEF" w:rsidRDefault="00125FEF"/>
    <w:p w14:paraId="5F78E530" w14:textId="77777777" w:rsidR="00125FEF" w:rsidRDefault="00D43EBF">
      <w:r>
        <w:t>Using Complex and highly accurate ML algorithms - Since we explored Azure ML Studio more than AutoML, it will be interesting to see what level of customizability we get. Selecting the best algorithms an</w:t>
      </w:r>
      <w:r>
        <w:t>d an efficient hyper-parameter tuning we can get models with a very high accuracy.</w:t>
      </w:r>
    </w:p>
    <w:p w14:paraId="3BFD49EA" w14:textId="77777777" w:rsidR="00125FEF" w:rsidRDefault="00125FEF"/>
    <w:p w14:paraId="7F0969ED" w14:textId="77777777" w:rsidR="00125FEF" w:rsidRDefault="00125FEF"/>
    <w:p w14:paraId="273193B9" w14:textId="77777777" w:rsidR="00125FEF" w:rsidRDefault="00125FEF"/>
    <w:p w14:paraId="33FCE5F7" w14:textId="77777777" w:rsidR="00125FEF" w:rsidRDefault="00D43EBF">
      <w:pPr>
        <w:pStyle w:val="Heading1"/>
      </w:pPr>
      <w:bookmarkStart w:id="10" w:name="_scrdju6txhmd" w:colFirst="0" w:colLast="0"/>
      <w:bookmarkEnd w:id="10"/>
      <w:r>
        <w:t>Appendix</w:t>
      </w:r>
    </w:p>
    <w:p w14:paraId="080F12B2" w14:textId="77777777" w:rsidR="00125FEF" w:rsidRDefault="00D43EBF">
      <w:pPr>
        <w:shd w:val="clear" w:color="auto" w:fill="FFFFFF"/>
        <w:spacing w:before="180" w:after="180"/>
        <w:rPr>
          <w:color w:val="2D3B45"/>
          <w:sz w:val="24"/>
          <w:szCs w:val="24"/>
        </w:rPr>
      </w:pPr>
      <w:r>
        <w:rPr>
          <w:color w:val="2D3B45"/>
          <w:sz w:val="24"/>
          <w:szCs w:val="24"/>
        </w:rPr>
        <w:t>Each team member must contribute to the project. As a part of the index provide information on who did which sections in the project.</w:t>
      </w:r>
    </w:p>
    <w:tbl>
      <w:tblPr>
        <w:tblStyle w:val="a0"/>
        <w:tblW w:w="936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6660"/>
        <w:gridCol w:w="2700"/>
      </w:tblGrid>
      <w:tr w:rsidR="00125FEF" w14:paraId="5195CF9A" w14:textId="77777777">
        <w:tc>
          <w:tcPr>
            <w:tcW w:w="6660" w:type="dxa"/>
            <w:shd w:val="clear" w:color="auto" w:fill="auto"/>
            <w:tcMar>
              <w:top w:w="100" w:type="dxa"/>
              <w:left w:w="100" w:type="dxa"/>
              <w:bottom w:w="100" w:type="dxa"/>
              <w:right w:w="100" w:type="dxa"/>
            </w:tcMar>
          </w:tcPr>
          <w:p w14:paraId="454CE199" w14:textId="77777777" w:rsidR="00125FEF" w:rsidRDefault="00D43EBF">
            <w:pPr>
              <w:widowControl w:val="0"/>
              <w:pBdr>
                <w:top w:val="nil"/>
                <w:left w:val="nil"/>
                <w:bottom w:val="nil"/>
                <w:right w:val="nil"/>
                <w:between w:val="nil"/>
              </w:pBdr>
              <w:spacing w:line="240" w:lineRule="auto"/>
              <w:rPr>
                <w:color w:val="2D3B45"/>
                <w:sz w:val="24"/>
                <w:szCs w:val="24"/>
              </w:rPr>
            </w:pPr>
            <w:r>
              <w:rPr>
                <w:color w:val="2D3B45"/>
                <w:sz w:val="24"/>
                <w:szCs w:val="24"/>
              </w:rPr>
              <w:t>Task</w:t>
            </w:r>
          </w:p>
        </w:tc>
        <w:tc>
          <w:tcPr>
            <w:tcW w:w="2700" w:type="dxa"/>
            <w:shd w:val="clear" w:color="auto" w:fill="auto"/>
            <w:tcMar>
              <w:top w:w="100" w:type="dxa"/>
              <w:left w:w="100" w:type="dxa"/>
              <w:bottom w:w="100" w:type="dxa"/>
              <w:right w:w="100" w:type="dxa"/>
            </w:tcMar>
          </w:tcPr>
          <w:p w14:paraId="3177877F" w14:textId="77777777" w:rsidR="00125FEF" w:rsidRDefault="00D43EBF">
            <w:pPr>
              <w:widowControl w:val="0"/>
              <w:pBdr>
                <w:top w:val="nil"/>
                <w:left w:val="nil"/>
                <w:bottom w:val="nil"/>
                <w:right w:val="nil"/>
                <w:between w:val="nil"/>
              </w:pBdr>
              <w:spacing w:line="240" w:lineRule="auto"/>
              <w:rPr>
                <w:color w:val="2D3B45"/>
                <w:sz w:val="24"/>
                <w:szCs w:val="24"/>
              </w:rPr>
            </w:pPr>
            <w:r>
              <w:rPr>
                <w:color w:val="2D3B45"/>
                <w:sz w:val="24"/>
                <w:szCs w:val="24"/>
              </w:rPr>
              <w:t>Team Member</w:t>
            </w:r>
          </w:p>
        </w:tc>
      </w:tr>
      <w:tr w:rsidR="00125FEF" w14:paraId="0C715D14" w14:textId="77777777">
        <w:tc>
          <w:tcPr>
            <w:tcW w:w="6660" w:type="dxa"/>
            <w:shd w:val="clear" w:color="auto" w:fill="auto"/>
            <w:tcMar>
              <w:top w:w="100" w:type="dxa"/>
              <w:left w:w="100" w:type="dxa"/>
              <w:bottom w:w="100" w:type="dxa"/>
              <w:right w:w="100" w:type="dxa"/>
            </w:tcMar>
          </w:tcPr>
          <w:p w14:paraId="7B4A372F" w14:textId="77777777" w:rsidR="00125FEF" w:rsidRDefault="00D43EBF">
            <w:pPr>
              <w:widowControl w:val="0"/>
              <w:pBdr>
                <w:top w:val="nil"/>
                <w:left w:val="nil"/>
                <w:bottom w:val="nil"/>
                <w:right w:val="nil"/>
                <w:between w:val="nil"/>
              </w:pBdr>
              <w:spacing w:line="240" w:lineRule="auto"/>
              <w:rPr>
                <w:color w:val="2D3B45"/>
                <w:sz w:val="24"/>
                <w:szCs w:val="24"/>
              </w:rPr>
            </w:pPr>
            <w:r>
              <w:rPr>
                <w:color w:val="2D3B45"/>
                <w:sz w:val="24"/>
                <w:szCs w:val="24"/>
              </w:rPr>
              <w:lastRenderedPageBreak/>
              <w:t>Data collection, methodology framework design</w:t>
            </w:r>
          </w:p>
        </w:tc>
        <w:tc>
          <w:tcPr>
            <w:tcW w:w="2700" w:type="dxa"/>
            <w:shd w:val="clear" w:color="auto" w:fill="auto"/>
            <w:tcMar>
              <w:top w:w="100" w:type="dxa"/>
              <w:left w:w="100" w:type="dxa"/>
              <w:bottom w:w="100" w:type="dxa"/>
              <w:right w:w="100" w:type="dxa"/>
            </w:tcMar>
          </w:tcPr>
          <w:p w14:paraId="69340A05" w14:textId="77777777" w:rsidR="00125FEF" w:rsidRDefault="00D43EBF">
            <w:pPr>
              <w:widowControl w:val="0"/>
              <w:pBdr>
                <w:top w:val="nil"/>
                <w:left w:val="nil"/>
                <w:bottom w:val="nil"/>
                <w:right w:val="nil"/>
                <w:between w:val="nil"/>
              </w:pBdr>
              <w:spacing w:line="240" w:lineRule="auto"/>
              <w:rPr>
                <w:color w:val="2D3B45"/>
                <w:sz w:val="24"/>
                <w:szCs w:val="24"/>
              </w:rPr>
            </w:pPr>
            <w:r>
              <w:rPr>
                <w:color w:val="2D3B45"/>
                <w:sz w:val="24"/>
                <w:szCs w:val="24"/>
              </w:rPr>
              <w:t>together</w:t>
            </w:r>
          </w:p>
        </w:tc>
      </w:tr>
      <w:tr w:rsidR="00125FEF" w14:paraId="556A6064" w14:textId="77777777">
        <w:tc>
          <w:tcPr>
            <w:tcW w:w="6660" w:type="dxa"/>
            <w:shd w:val="clear" w:color="auto" w:fill="auto"/>
            <w:tcMar>
              <w:top w:w="100" w:type="dxa"/>
              <w:left w:w="100" w:type="dxa"/>
              <w:bottom w:w="100" w:type="dxa"/>
              <w:right w:w="100" w:type="dxa"/>
            </w:tcMar>
          </w:tcPr>
          <w:p w14:paraId="740C7405" w14:textId="77777777" w:rsidR="00125FEF" w:rsidRDefault="00D43EBF">
            <w:pPr>
              <w:widowControl w:val="0"/>
              <w:pBdr>
                <w:top w:val="nil"/>
                <w:left w:val="nil"/>
                <w:bottom w:val="nil"/>
                <w:right w:val="nil"/>
                <w:between w:val="nil"/>
              </w:pBdr>
              <w:spacing w:line="240" w:lineRule="auto"/>
              <w:rPr>
                <w:color w:val="2D3B45"/>
                <w:sz w:val="24"/>
                <w:szCs w:val="24"/>
              </w:rPr>
            </w:pPr>
            <w:r>
              <w:rPr>
                <w:color w:val="2D3B45"/>
                <w:sz w:val="24"/>
                <w:szCs w:val="24"/>
              </w:rPr>
              <w:t>Machine learning model in ML studio</w:t>
            </w:r>
          </w:p>
        </w:tc>
        <w:tc>
          <w:tcPr>
            <w:tcW w:w="2700" w:type="dxa"/>
            <w:shd w:val="clear" w:color="auto" w:fill="auto"/>
            <w:tcMar>
              <w:top w:w="100" w:type="dxa"/>
              <w:left w:w="100" w:type="dxa"/>
              <w:bottom w:w="100" w:type="dxa"/>
              <w:right w:w="100" w:type="dxa"/>
            </w:tcMar>
          </w:tcPr>
          <w:p w14:paraId="1CCBE705" w14:textId="55BBC2BA" w:rsidR="00125FEF" w:rsidRDefault="00D43EBF">
            <w:pPr>
              <w:widowControl w:val="0"/>
              <w:pBdr>
                <w:top w:val="nil"/>
                <w:left w:val="nil"/>
                <w:bottom w:val="nil"/>
                <w:right w:val="nil"/>
                <w:between w:val="nil"/>
              </w:pBdr>
              <w:spacing w:line="240" w:lineRule="auto"/>
              <w:rPr>
                <w:color w:val="2D3B45"/>
                <w:sz w:val="24"/>
                <w:szCs w:val="24"/>
              </w:rPr>
            </w:pPr>
            <w:r>
              <w:rPr>
                <w:color w:val="2D3B45"/>
                <w:sz w:val="24"/>
                <w:szCs w:val="24"/>
              </w:rPr>
              <w:t>Yufei Li</w:t>
            </w:r>
            <w:r w:rsidR="007D46AC">
              <w:rPr>
                <w:color w:val="2D3B45"/>
                <w:sz w:val="24"/>
                <w:szCs w:val="24"/>
              </w:rPr>
              <w:t>/ Mayuresh Mali</w:t>
            </w:r>
            <w:bookmarkStart w:id="11" w:name="_GoBack"/>
            <w:bookmarkEnd w:id="11"/>
          </w:p>
        </w:tc>
      </w:tr>
      <w:tr w:rsidR="00125FEF" w14:paraId="331570D2" w14:textId="77777777">
        <w:tc>
          <w:tcPr>
            <w:tcW w:w="6660" w:type="dxa"/>
            <w:shd w:val="clear" w:color="auto" w:fill="auto"/>
            <w:tcMar>
              <w:top w:w="100" w:type="dxa"/>
              <w:left w:w="100" w:type="dxa"/>
              <w:bottom w:w="100" w:type="dxa"/>
              <w:right w:w="100" w:type="dxa"/>
            </w:tcMar>
          </w:tcPr>
          <w:p w14:paraId="6D00B14B" w14:textId="77777777" w:rsidR="00125FEF" w:rsidRDefault="00D43EBF">
            <w:pPr>
              <w:widowControl w:val="0"/>
              <w:pBdr>
                <w:top w:val="nil"/>
                <w:left w:val="nil"/>
                <w:bottom w:val="nil"/>
                <w:right w:val="nil"/>
                <w:between w:val="nil"/>
              </w:pBdr>
              <w:spacing w:line="240" w:lineRule="auto"/>
              <w:rPr>
                <w:color w:val="2D3B45"/>
                <w:sz w:val="24"/>
                <w:szCs w:val="24"/>
              </w:rPr>
            </w:pPr>
            <w:r>
              <w:rPr>
                <w:color w:val="2D3B45"/>
                <w:sz w:val="24"/>
                <w:szCs w:val="24"/>
              </w:rPr>
              <w:t>Final web app</w:t>
            </w:r>
          </w:p>
        </w:tc>
        <w:tc>
          <w:tcPr>
            <w:tcW w:w="2700" w:type="dxa"/>
            <w:shd w:val="clear" w:color="auto" w:fill="auto"/>
            <w:tcMar>
              <w:top w:w="100" w:type="dxa"/>
              <w:left w:w="100" w:type="dxa"/>
              <w:bottom w:w="100" w:type="dxa"/>
              <w:right w:w="100" w:type="dxa"/>
            </w:tcMar>
          </w:tcPr>
          <w:p w14:paraId="4E9E89B3" w14:textId="77777777" w:rsidR="00125FEF" w:rsidRDefault="00D43EBF">
            <w:pPr>
              <w:widowControl w:val="0"/>
              <w:pBdr>
                <w:top w:val="nil"/>
                <w:left w:val="nil"/>
                <w:bottom w:val="nil"/>
                <w:right w:val="nil"/>
                <w:between w:val="nil"/>
              </w:pBdr>
              <w:spacing w:line="240" w:lineRule="auto"/>
              <w:rPr>
                <w:color w:val="2D3B45"/>
                <w:sz w:val="24"/>
                <w:szCs w:val="24"/>
              </w:rPr>
            </w:pPr>
            <w:r>
              <w:rPr>
                <w:color w:val="2D3B45"/>
                <w:sz w:val="24"/>
                <w:szCs w:val="24"/>
              </w:rPr>
              <w:t>Mayuresh Mali</w:t>
            </w:r>
          </w:p>
        </w:tc>
      </w:tr>
      <w:tr w:rsidR="00125FEF" w14:paraId="2A5B8219" w14:textId="77777777">
        <w:tc>
          <w:tcPr>
            <w:tcW w:w="6660" w:type="dxa"/>
            <w:shd w:val="clear" w:color="auto" w:fill="auto"/>
            <w:tcMar>
              <w:top w:w="100" w:type="dxa"/>
              <w:left w:w="100" w:type="dxa"/>
              <w:bottom w:w="100" w:type="dxa"/>
              <w:right w:w="100" w:type="dxa"/>
            </w:tcMar>
          </w:tcPr>
          <w:p w14:paraId="5895E521" w14:textId="77777777" w:rsidR="00125FEF" w:rsidRDefault="00D43EBF">
            <w:pPr>
              <w:widowControl w:val="0"/>
              <w:pBdr>
                <w:top w:val="nil"/>
                <w:left w:val="nil"/>
                <w:bottom w:val="nil"/>
                <w:right w:val="nil"/>
                <w:between w:val="nil"/>
              </w:pBdr>
              <w:spacing w:line="240" w:lineRule="auto"/>
              <w:rPr>
                <w:color w:val="2D3B45"/>
                <w:sz w:val="24"/>
                <w:szCs w:val="24"/>
              </w:rPr>
            </w:pPr>
            <w:r>
              <w:rPr>
                <w:color w:val="2D3B45"/>
                <w:sz w:val="24"/>
                <w:szCs w:val="24"/>
              </w:rPr>
              <w:t>Final slides and report</w:t>
            </w:r>
          </w:p>
        </w:tc>
        <w:tc>
          <w:tcPr>
            <w:tcW w:w="2700" w:type="dxa"/>
            <w:shd w:val="clear" w:color="auto" w:fill="auto"/>
            <w:tcMar>
              <w:top w:w="100" w:type="dxa"/>
              <w:left w:w="100" w:type="dxa"/>
              <w:bottom w:w="100" w:type="dxa"/>
              <w:right w:w="100" w:type="dxa"/>
            </w:tcMar>
          </w:tcPr>
          <w:p w14:paraId="09840FB6" w14:textId="77777777" w:rsidR="00125FEF" w:rsidRDefault="00D43EBF">
            <w:pPr>
              <w:widowControl w:val="0"/>
              <w:pBdr>
                <w:top w:val="nil"/>
                <w:left w:val="nil"/>
                <w:bottom w:val="nil"/>
                <w:right w:val="nil"/>
                <w:between w:val="nil"/>
              </w:pBdr>
              <w:spacing w:line="240" w:lineRule="auto"/>
              <w:rPr>
                <w:color w:val="2D3B45"/>
                <w:sz w:val="24"/>
                <w:szCs w:val="24"/>
              </w:rPr>
            </w:pPr>
            <w:r>
              <w:rPr>
                <w:color w:val="2D3B45"/>
                <w:sz w:val="24"/>
                <w:szCs w:val="24"/>
              </w:rPr>
              <w:t>together</w:t>
            </w:r>
          </w:p>
        </w:tc>
      </w:tr>
    </w:tbl>
    <w:p w14:paraId="139ACFC7" w14:textId="77777777" w:rsidR="00125FEF" w:rsidRDefault="00125FEF">
      <w:pPr>
        <w:shd w:val="clear" w:color="auto" w:fill="FFFFFF"/>
        <w:spacing w:before="180" w:after="180"/>
        <w:rPr>
          <w:color w:val="2D3B45"/>
          <w:sz w:val="24"/>
          <w:szCs w:val="24"/>
        </w:rPr>
      </w:pPr>
    </w:p>
    <w:p w14:paraId="3521BED7" w14:textId="77777777" w:rsidR="00125FEF" w:rsidRDefault="00D43EBF">
      <w:pPr>
        <w:shd w:val="clear" w:color="auto" w:fill="FFFFFF"/>
        <w:spacing w:before="180" w:after="180"/>
        <w:rPr>
          <w:color w:val="2D3B45"/>
          <w:sz w:val="24"/>
          <w:szCs w:val="24"/>
        </w:rPr>
      </w:pPr>
      <w:r>
        <w:rPr>
          <w:color w:val="2D3B45"/>
          <w:sz w:val="24"/>
          <w:szCs w:val="24"/>
        </w:rPr>
        <w:t>Web references</w:t>
      </w:r>
    </w:p>
    <w:p w14:paraId="6AA304C3" w14:textId="77777777" w:rsidR="00125FEF" w:rsidRDefault="00D43EBF">
      <w:pPr>
        <w:shd w:val="clear" w:color="auto" w:fill="FFFFFF"/>
        <w:spacing w:before="180" w:after="180"/>
        <w:rPr>
          <w:color w:val="2D3B45"/>
          <w:sz w:val="24"/>
          <w:szCs w:val="24"/>
        </w:rPr>
      </w:pPr>
      <w:r>
        <w:rPr>
          <w:color w:val="2D3B45"/>
          <w:sz w:val="20"/>
          <w:szCs w:val="20"/>
          <w:highlight w:val="white"/>
        </w:rPr>
        <w:t>Stroke Facts | cdc.gov. (2019). Retrieved from https://www.cdc.gov/stroke/facts.htm</w:t>
      </w:r>
    </w:p>
    <w:p w14:paraId="0AFA91B2" w14:textId="77777777" w:rsidR="00125FEF" w:rsidRDefault="00D43EBF">
      <w:pPr>
        <w:shd w:val="clear" w:color="auto" w:fill="FFFFFF"/>
        <w:spacing w:before="180" w:after="180"/>
        <w:rPr>
          <w:color w:val="2D3B45"/>
          <w:sz w:val="24"/>
          <w:szCs w:val="24"/>
        </w:rPr>
      </w:pPr>
      <w:r>
        <w:rPr>
          <w:color w:val="2D3B45"/>
          <w:sz w:val="24"/>
          <w:szCs w:val="24"/>
        </w:rPr>
        <w:t>Image references</w:t>
      </w:r>
    </w:p>
    <w:p w14:paraId="49B41FDF" w14:textId="77777777" w:rsidR="00125FEF" w:rsidRDefault="00D43EBF">
      <w:pPr>
        <w:shd w:val="clear" w:color="auto" w:fill="FFFFFF"/>
        <w:spacing w:before="180" w:after="180"/>
        <w:rPr>
          <w:color w:val="2D3B45"/>
          <w:sz w:val="24"/>
          <w:szCs w:val="24"/>
        </w:rPr>
      </w:pPr>
      <w:r>
        <w:rPr>
          <w:color w:val="2D3B45"/>
          <w:sz w:val="24"/>
          <w:szCs w:val="24"/>
        </w:rPr>
        <w:t>"</w:t>
      </w:r>
      <w:hyperlink r:id="rId15">
        <w:r>
          <w:rPr>
            <w:color w:val="1155CC"/>
            <w:sz w:val="24"/>
            <w:szCs w:val="24"/>
            <w:u w:val="single"/>
          </w:rPr>
          <w:t>https://www.freepik.com/free-photos-vectors/banner</w:t>
        </w:r>
      </w:hyperlink>
      <w:r>
        <w:rPr>
          <w:color w:val="2D3B45"/>
          <w:sz w:val="24"/>
          <w:szCs w:val="24"/>
        </w:rPr>
        <w:t xml:space="preserve">" Banner vector created by starline - </w:t>
      </w:r>
      <w:hyperlink r:id="rId16">
        <w:r>
          <w:rPr>
            <w:color w:val="1155CC"/>
            <w:sz w:val="24"/>
            <w:szCs w:val="24"/>
            <w:u w:val="single"/>
          </w:rPr>
          <w:t>www.freepik.com</w:t>
        </w:r>
      </w:hyperlink>
    </w:p>
    <w:p w14:paraId="1E378F6C" w14:textId="77777777" w:rsidR="00125FEF" w:rsidRDefault="00125FEF">
      <w:pPr>
        <w:shd w:val="clear" w:color="auto" w:fill="FFFFFF"/>
        <w:spacing w:before="180" w:after="180"/>
        <w:rPr>
          <w:color w:val="2D3B45"/>
          <w:sz w:val="24"/>
          <w:szCs w:val="24"/>
        </w:rPr>
      </w:pPr>
    </w:p>
    <w:sectPr w:rsidR="00125FEF">
      <w:footerReference w:type="default" r:id="rId17"/>
      <w:footerReference w:type="first" r:id="rId18"/>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804178" w14:textId="77777777" w:rsidR="00D43EBF" w:rsidRDefault="00D43EBF">
      <w:pPr>
        <w:spacing w:line="240" w:lineRule="auto"/>
      </w:pPr>
      <w:r>
        <w:separator/>
      </w:r>
    </w:p>
  </w:endnote>
  <w:endnote w:type="continuationSeparator" w:id="0">
    <w:p w14:paraId="4BB60879" w14:textId="77777777" w:rsidR="00D43EBF" w:rsidRDefault="00D43EBF">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Neue">
    <w:charset w:val="00"/>
    <w:family w:val="auto"/>
    <w:pitch w:val="default"/>
  </w:font>
  <w:font w:name="Lato">
    <w:charset w:val="00"/>
    <w:family w:val="auto"/>
    <w:pitch w:val="default"/>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AE9043C" w14:textId="77777777" w:rsidR="00125FEF" w:rsidRDefault="00D43EBF">
    <w:pPr>
      <w:jc w:val="right"/>
    </w:pPr>
    <w:r>
      <w:fldChar w:fldCharType="begin"/>
    </w:r>
    <w:r>
      <w:instrText>PAGE</w:instrText>
    </w:r>
    <w:r w:rsidR="007D46AC">
      <w:fldChar w:fldCharType="separate"/>
    </w:r>
    <w:r w:rsidR="007D46AC">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8D41D9" w14:textId="77777777" w:rsidR="00125FEF" w:rsidRDefault="00D43EBF">
    <w:pPr>
      <w:jc w:val="right"/>
    </w:pPr>
    <w:r>
      <w:fldChar w:fldCharType="begin"/>
    </w:r>
    <w:r>
      <w:instrText>PAGE</w:instrTex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8D558F" w14:textId="77777777" w:rsidR="00D43EBF" w:rsidRDefault="00D43EBF">
      <w:pPr>
        <w:spacing w:line="240" w:lineRule="auto"/>
      </w:pPr>
      <w:r>
        <w:separator/>
      </w:r>
    </w:p>
  </w:footnote>
  <w:footnote w:type="continuationSeparator" w:id="0">
    <w:p w14:paraId="6B877E27" w14:textId="77777777" w:rsidR="00D43EBF" w:rsidRDefault="00D43EBF">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C6725D"/>
    <w:multiLevelType w:val="multilevel"/>
    <w:tmpl w:val="773CB69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6367D6A"/>
    <w:multiLevelType w:val="multilevel"/>
    <w:tmpl w:val="1F127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3BD005C"/>
    <w:multiLevelType w:val="multilevel"/>
    <w:tmpl w:val="EB20B2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9BD16F8"/>
    <w:multiLevelType w:val="multilevel"/>
    <w:tmpl w:val="A95809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D1254E"/>
    <w:multiLevelType w:val="multilevel"/>
    <w:tmpl w:val="C616CD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676859D1"/>
    <w:multiLevelType w:val="multilevel"/>
    <w:tmpl w:val="E084DF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6B0E5764"/>
    <w:multiLevelType w:val="multilevel"/>
    <w:tmpl w:val="B83E9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0"/>
  </w:num>
  <w:num w:numId="2">
    <w:abstractNumId w:val="5"/>
  </w:num>
  <w:num w:numId="3">
    <w:abstractNumId w:val="3"/>
  </w:num>
  <w:num w:numId="4">
    <w:abstractNumId w:val="2"/>
  </w:num>
  <w:num w:numId="5">
    <w:abstractNumId w:val="6"/>
  </w:num>
  <w:num w:numId="6">
    <w:abstractNumId w:val="1"/>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jQxMDQ3NjYwNzE3MbBQ0lEKTi0uzszPAykwrAUADNZUxywAAAA="/>
  </w:docVars>
  <w:rsids>
    <w:rsidRoot w:val="00125FEF"/>
    <w:rsid w:val="00125FEF"/>
    <w:rsid w:val="007D46AC"/>
    <w:rsid w:val="00D43EB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4AA1D6"/>
  <w15:docId w15:val="{59AB2BB6-697E-4462-8C12-B197AAD5BC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www.cdc.gov/" TargetMode="External"/><Relationship Id="rId13" Type="http://schemas.openxmlformats.org/officeDocument/2006/relationships/image" Target="media/image5.png"/><Relationship Id="rId18" Type="http://schemas.openxmlformats.org/officeDocument/2006/relationships/footer" Target="footer2.xml"/><Relationship Id="rId3" Type="http://schemas.openxmlformats.org/officeDocument/2006/relationships/settings" Target="settings.xml"/><Relationship Id="rId7" Type="http://schemas.openxmlformats.org/officeDocument/2006/relationships/image" Target="media/image6.png"/><Relationship Id="rId12" Type="http://schemas.openxmlformats.org/officeDocument/2006/relationships/image" Target="media/image4.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www.freepik.com" TargetMode="External"/><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5" Type="http://schemas.openxmlformats.org/officeDocument/2006/relationships/hyperlink" Target="https://www.freepik.com/free-photos-vectors/banner" TargetMode="External"/><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hyperlink" Target="https://www.netapp.com/us/info/what-is-digital-transformation-dx.asp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2320</Words>
  <Characters>13230</Characters>
  <Application>Microsoft Office Word</Application>
  <DocSecurity>0</DocSecurity>
  <Lines>110</Lines>
  <Paragraphs>31</Paragraphs>
  <ScaleCrop>false</ScaleCrop>
  <Company/>
  <LinksUpToDate>false</LinksUpToDate>
  <CharactersWithSpaces>15519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Mayuresh R Mali</cp:lastModifiedBy>
  <cp:revision>2</cp:revision>
  <dcterms:created xsi:type="dcterms:W3CDTF">2020-03-23T01:48:00Z</dcterms:created>
  <dcterms:modified xsi:type="dcterms:W3CDTF">2020-03-23T01:49:00Z</dcterms:modified>
</cp:coreProperties>
</file>